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849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комплексы"</w:t>
              <w:br/>
              <w:t xml:space="preserve">(Зарегистрировано в Минюсте России 21.08.2014 N 33748)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августа 2014 г. N 33748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849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09.02.01 КОМПЬЮТЕРНЫЕ СИСТЕМЫ И КОМПЛЕКСЫ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09.02.01 Компьютерные системы и комплексы.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3.06.2010 N 695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113 Компьютерные системы и комплексы&quot; (Зарегистрировано в Минюсте РФ 05.08.2010 N 1807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23 июня 2010 г. N 695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230113 Компьютерные системы и комплексы" (зарегистрирован Министерством юстиции Российской Федерации 5 августа 2010 г., регистрационный N 18076).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849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09.02.01 КОМПЬЮТЕРНЫЕ СИСТЕМЫ И КОМПЛЕКСЫ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09.02.01 Компьютерные системы и комплексы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09.02.01 Компьютерные системы и комплексы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09.02.01 Компьютерные системы и комплексы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69"/>
        <w:gridCol w:w="2378"/>
        <w:gridCol w:w="4090"/>
      </w:tblGrid>
      <w:tr>
        <w:tc>
          <w:tcPr>
            <w:tcW w:w="3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3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4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3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 по компьютерным системам</w:t>
            </w:r>
          </w:p>
        </w:tc>
        <w:tc>
          <w:tcPr>
            <w:tcW w:w="4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4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рофиля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профиля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68"/>
        <w:gridCol w:w="2642"/>
        <w:gridCol w:w="3827"/>
      </w:tblGrid>
      <w:tr>
        <w:tc>
          <w:tcPr>
            <w:tcW w:w="31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8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7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6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компьютерным системам</w:t>
            </w:r>
          </w:p>
        </w:tc>
        <w:tc>
          <w:tcPr>
            <w:tcW w:w="38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1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8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8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рофиля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профиля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методов и средств по разработке и производству компьютерных систем и комплексов;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эксплуатация, техническое обслуживание, сопровождение и настройка компьютерных систем и комплексов;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функционирования программно-аппаратных средств защиты информации в компьютерных системах и комплексах.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цифровые 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системы автоматизированного проектирования;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нормативно-техническая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микропроцессорные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периферийное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компьютерные системы, комплексы и сети;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обеспечения информационной безопасности в компьютерных системах, комплексах и сетях;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продажа сложных технических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по компьютерным системам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Проектирование цифровых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Применение микропроцессорных систем, установка и настройка периферийного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Техническое обслуживание и ремонт компьютерных систем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466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компьютерным системам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Проектирование цифровых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Применение микропроцессорных систем, установка и настройка периферийного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Техническое обслуживание и ремонт компьютерных систем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Разработка компьютерных систем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466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по компьютерным системам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по компьютерным системам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Проектирование цифровых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требования технического задания на проектирование цифровых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Разрабатывать схемы цифровых устройств на основе интегральных схем разной степени интеграции.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Использовать средства и методы автоматизированного проектирования при разработке цифровых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измерения параметров проектируемых устройств и определять показатели надежности.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Выполнять требования нормативно-технической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Применение микропроцессорных систем, установка и настройка периферийного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Создавать программы на языке ассемблера для микропроцессорных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тестирование, определение параметров и отладку микропроцессорных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установку и конфигурирование персональных компьютеров и подключение периферийных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Выявлять причины неисправности периферийного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Техническое обслуживание и ремонт компьютерных систем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контроль параметров, диагностику и восстановление работоспособности компьютерных систем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системотехническое обслуживание компьютерных систем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Принимать участие в отладке и технических испытаниях компьютерных систем и комплексов, инсталляции, конфигурировании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компьютерным системам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компьютерным системам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Проектирование цифровых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Разрабатывать схемы цифровых устройств на основе интегральных схем разной степени интеграции.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требования технического задания на проектирование цифровых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Использовать средства и методы автоматизированного проектирования при разработке цифровых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Определять показатели надежности и качества проектируемых цифровых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Выполнять требования нормативно-технической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Применение микропроцессорных систем, установка и настройка периферийного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Создавать программы на языке ассемблера для микропроцессорных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тестирование и отладку микропроцессорных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установку и конфигурирование персональных компьютеров и подключение периферийных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Выявлять причины неисправности периферийного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Техническое обслуживание и ремонт компьютерных систем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контроль, диагностику и восстановление работоспособности компьютерных систем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системотехническое обслуживание компьютерных систем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Принимать участие в отладке и технических испытаниях компьютерных систем и комплексов, инсталляции, конфигурировании и настройке операционной системы, драйверов, резидентных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Выявлять потребности клиента и его требования к компьютерной системе и (или) комплексу.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Содействовать заказчику в выборе варианта комплектации компьютерных систем и комплексов с учетом выявленных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Информировать клиента об условиях эксплуатации выбранных вариантов технических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Разработка компьютерных систем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разработке проектной документации компьютерных систем и комплексов с использованием современных пакетов прикладных программ в сфере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Участвовать в проектировании, монтаже, эксплуатации и диагностике компьютерных систем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Проводить мероприятия по защите информации в компьютерных системах и комплексах.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682"/>
        <w:gridCol w:w="1440"/>
        <w:gridCol w:w="1620"/>
        <w:gridCol w:w="2504"/>
        <w:gridCol w:w="1816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6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XX и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матрицами и решать системы линейных уравнений;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математического анализа, линейной алгебры и аналитической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дифференциального и интегрального исчисления;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ЕН.01. Элементы высшей математики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1.4, 2.2</w:t>
            </w:r>
          </w:p>
        </w:tc>
      </w:tr>
      <w:tr>
        <w:tc>
          <w:tcPr>
            <w:vMerge w:val="continue"/>
          </w:tcPr>
          <w:p/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вероятность событий с использованием элементов комбинаторики;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графов.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ЕН.02. Теория вероятностей и математическая статистика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1.4, 2.2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</w:t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 и оформления технической документации,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пакеты прикладных программ по инженерной графике при разработке и оформлении технической документации;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1.5</w:t>
            </w:r>
          </w:p>
        </w:tc>
      </w:tr>
      <w:tr>
        <w:tc>
          <w:tcPr>
            <w:vMerge w:val="continue"/>
          </w:tcPr>
          <w:p/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определения и законы теории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на практике свойства цепей с распределенными параметрами и нелинейных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непрерывные и дискретные сигналы и их параметры;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характеристики, параметры и элементы электрических цепей при гармоническом воздействии в установившемся режиме;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основных электрических RC и RLC-цепочек, цепей с взаимной индукцией;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трехфазные электрические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фильтров;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непрерывные и дискретные сигналы: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спектр дискретного сигнала и его анализ;</w:t>
            </w:r>
          </w:p>
          <w:p>
            <w:pPr>
              <w:pStyle w:val="0"/>
            </w:pPr>
            <w:r>
              <w:rPr>
                <w:sz w:val="20"/>
              </w:rPr>
              <w:t xml:space="preserve">цифровые фильтры;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электротехники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3.1</w:t>
            </w:r>
          </w:p>
        </w:tc>
      </w:tr>
      <w:tr>
        <w:tc>
          <w:tcPr>
            <w:vMerge w:val="continue"/>
          </w:tcPr>
          <w:p/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полупроводниковые диоды, биполярные и полевые транзисторы, тиристоры на схемах и в изделиях;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назначение и свойства основных функциональных узлов аналоговой электроники: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усилителей, генераторов в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операционные усилители для построения различных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логические элементы, для построения логических схем, грамотно выбирать их параметры и схемы включения;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функционирования интегрирующих и дифференцирующих RC-цепей;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изготовления и принципы функционирования полупроводниковых диодов и транзисторов, тиристора, аналоговых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идеального операционного усилителя;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 генераторов прямоугольных импульсов, мультивибраторов;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построения диодно-резистивных, диодно-транзисторных и транзисторно-транзисторных схем реализации булевых функций;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цифровые интегральные схемы: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работы, параметры и характеристики, особенности применения при разработке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эволюционного развития интегральных схем: большие интегральные схемы, сверхбольшие интегральные схемы, микропроцессоры в виде одной или нескольких сверхбольших интегральных схем, переход к нанотехнологиям производства интегральных схем, тенденции развития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ОП.03. Прикладная электроника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2.3</w:t>
            </w:r>
          </w:p>
        </w:tc>
      </w:tr>
      <w:tr>
        <w:tc>
          <w:tcPr>
            <w:vMerge w:val="continue"/>
          </w:tcPr>
          <w:p/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основные виды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методы и принципы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и средства обеспечения единства и точности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аналоговые и цифровые измерительные приборы, измерительные генераторы;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генераторы шумовых сигналов, акустические излучатели, измерители шума и вибраций, измерительные микрофоны, вибродатчики;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методические оценки защищенности информационных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об измерениях и единицах физических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средств измерений и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метрологические показатели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определения погрешностей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 приборов формирования стандартных измерительных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измерительных приборов на точность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способы автоматизации измерений тока, напряжения и мощности;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Электротехнические измерения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2.2, 3.1</w:t>
            </w:r>
          </w:p>
        </w:tc>
      </w:tr>
      <w:tr>
        <w:tc>
          <w:tcPr>
            <w:vMerge w:val="continue"/>
          </w:tcPr>
          <w:p/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текстовую и числовую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мультимедийные технологии обработки и представления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экономическую и статистическую информацию, используя средства пакетов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сбора, накопления, обработки, передачи и распространения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структуру, принципы реализации и функционирования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и прикладные информационные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инструментальные средства информационных технологий;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ОП.05. Информационные технологии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2.2</w:t>
            </w:r>
          </w:p>
        </w:tc>
      </w:tr>
      <w:tr>
        <w:tc>
          <w:tcPr>
            <w:vMerge w:val="continue"/>
          </w:tcPr>
          <w:p/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правила и документы системы сертификации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и методы их оценки;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термины и определения в области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организационную структуру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и схемы сертификации;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ОП.06. Метрология, стандартизация и сертификация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3.3, 4.3</w:t>
            </w:r>
          </w:p>
        </w:tc>
      </w:tr>
      <w:tr>
        <w:tc>
          <w:tcPr>
            <w:vMerge w:val="continue"/>
          </w:tcPr>
          <w:p/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операционных систем и сред для решения практических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сервисные средства, поставляемые с операционными системами;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различные операционные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к операционным системам новые сервисные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обеспечения защиты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функции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машинно-независимые свойства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сопровождение операционных систем;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ОП.07. Операционные системы и среды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2.3, 3.3, 4.3</w:t>
            </w:r>
          </w:p>
        </w:tc>
      </w:tr>
      <w:tr>
        <w:tc>
          <w:tcPr>
            <w:vMerge w:val="continue"/>
          </w:tcPr>
          <w:p/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формулировать задачи логического характера и применять средства математической логики для их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законы алгебры логики;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типы графов и давать их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простейшие автоматы;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приемы дискретной математики;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операции, формулы логики, законы алгебры логики;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классы функций, полноту множества функций, теорему Поста;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множеств, теоретико-множественные операции и их связь с логическими операциями;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логика предикатов, бинарные отношения и их виды;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теории отображений и алгебры подстановок;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 математической индукции;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алгоритмическое перечисление основных комбинаторных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графов, характеристики и виды графов;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теории автоматов;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ОП.08. Дискретная математика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</w:t>
            </w:r>
          </w:p>
        </w:tc>
      </w:tr>
      <w:tr>
        <w:tc>
          <w:tcPr>
            <w:vMerge w:val="continue"/>
          </w:tcPr>
          <w:p/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формализовать поставленную задачу;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полученные знания к различным предметным областям;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программы на языках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тестировать и отлаживать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построения и использования языков программирования,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интегрированные среды разработки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создания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языков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характеристику языков ассемблера: назначение, принципы построения и использования;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Основы алгоритмизации и программирования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2.2, 3.3</w:t>
            </w:r>
          </w:p>
        </w:tc>
      </w:tr>
      <w:tr>
        <w:tc>
          <w:tcPr>
            <w:vMerge w:val="continue"/>
          </w:tcPr>
          <w:p/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</w:t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6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 цифровых устройств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интегральных схем разной степени интеграции при разработке цифровых устройств и проверки их на работоспособность;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 цифровых устройств на основе пакетов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качества и надежности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нормативно-технической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анализ и синтез комбинационных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работы цифровых устройств и проверку их на работоспособность;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схемы цифровых устройств на основе интегральных схем разной степени интеграции;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требования технического задания на проектирование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топологию печатных плат, конструктивно-технологические модули первого уровня с применением пакетов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комплект конструкторской документации с использованием системы автоматизированного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показатели надежности и давать оценку качества средств вычислительной техники (далее - СВТ);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требования нормативно-технической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арифметические и логические основы цифровой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схем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микропроцессорной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задачи и этапы проектирования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конструкторскую документацию, используемую при проектировании;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эксплуатации цифровых устройств, обеспечение их помехоустойчивости и тепловых режимов, защиты от механических воздействий и агрессивной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применения систем автоматизированного проектирования,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качества и надежности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технологических процессов производства СВТ;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регламенты, процедуры, технические условия и нормативы.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Цифровая схемотехника</w:t>
            </w:r>
          </w:p>
        </w:tc>
        <w:tc>
          <w:tcPr>
            <w:tcW w:w="18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Проектирование цифровых устройств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6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Применение микропроцессорных систем, установка и настройка периферийного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программ на языке ассемблера для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тестирования и отладки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конфигурирования микропроцессорных систем и подключения периферийных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устранения причин неисправностей и сбоев периферийного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программы на языке ассемблера для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тестирование и отладку микропроцессорных систем (далее - МПС);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микроконтроллер/микропроцессор для конкретной системы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установку и конфигурирование персональных компьютеров и подключение периферийных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компьютерную систему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инсталляцию и настройку компьютерных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причины неисправностей и сбоев, принимать меры по их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базовую функциональную схему МПС;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типовой системы управления (контроллер) и организацию микроконтроллерных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тестирования и способы отладки МПС;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информационное взаимодействие различных устройств через информационно-телекоммуникационную сеть "Интернет" (далее - сеть Интернет);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состояние производства и использование МПС;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конфигурирования и установки персональных компьютеров, программную поддержку их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общие принципы построения и физические основы работы периферийных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подключения стандартных и нестандартных программных утилит;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неисправностей и возможных сбоев.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Микропроцессорные системы</w:t>
            </w:r>
          </w:p>
        </w:tc>
        <w:tc>
          <w:tcPr>
            <w:tcW w:w="18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Установка и конфигурирование периферийного оборудования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ремонт компьютерных систем и комплексов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контроля, диагностики и восстановления работоспособности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системотехнического обслуживания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отладки аппаратно-программных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инсталляции, конфигурирования и настройки операционной системы, драйверов, резидентных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контроль, диагностику и восстановление работоспособности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системотехническое обслуживание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участие в отладке и технических испытаниях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инсталляции, конфигурировании и настройке операционной системы, драйверов, резидентных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регламенты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контроля и диагностики устройств аппаратно-программных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диагностики;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контрольно-измерительной аппаратуры для локализации мест неисправностей СВТ;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применение сервисных средств и встроенных тест-программ;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аппаратное и программное конфигурирование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инсталляцию, конфигурирование и настройку операционной системы, драйверов, резидентных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обеспечения устойчивой работы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промышленной санитарии и противопожарной защиты;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Техническое обслуживание и ремонт компьютерных систем и комплексов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6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5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88"/>
        <w:gridCol w:w="2249"/>
      </w:tblGrid>
      <w:tr>
        <w:tc>
          <w:tcPr>
            <w:tcW w:w="7388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2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738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24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738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38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2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38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2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3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2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388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2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38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2"/>
        <w:gridCol w:w="4680"/>
        <w:gridCol w:w="1440"/>
        <w:gridCol w:w="1620"/>
        <w:gridCol w:w="2520"/>
        <w:gridCol w:w="1800"/>
      </w:tblGrid>
      <w:tr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час./нед.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XX и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матрицами и решать системы линейных уравнений;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математического анализа, линейной алгебры и аналитической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дифференциального и интегрального исчисления;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ЕН.01. Элементы высшей математики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1.2.</w:t>
            </w:r>
          </w:p>
          <w:p>
            <w:pPr>
              <w:pStyle w:val="0"/>
            </w:pPr>
            <w:r>
              <w:rPr>
                <w:sz w:val="20"/>
              </w:rPr>
              <w:t xml:space="preserve">1.4, 2.3, 3.3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вероятность событий с использованием элементов комбинаторики;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графов;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ЕН.02. Теория вероятностей и математическая статистика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1.4, 2.3, 3.3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операционных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технологических процессов обработки информации в информационных системах, особенности их применения.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Информационные системы в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 и оформления технической документации,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пакеты прикладных программ по инженерной графике при разработке и оформлении технической документации;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1.5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определения и законы теории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 учитывать на практике свойства цепей с распределенными параметрами и нелинейных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непрерывные и дискретные сигналы и их параметры;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характеристики, параметры и элементы электрических цепей при гармоническом воздействии в установившемся режиме;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основных электрических RC и RLC-цепочек, цепей с взаимной индукцией;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трехфазные электрические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линейного четырехполюсника;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фильтров;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непрерывные и дискретные сигналы;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спектр дискретного сигнала и его анализ;</w:t>
            </w:r>
          </w:p>
          <w:p>
            <w:pPr>
              <w:pStyle w:val="0"/>
            </w:pPr>
            <w:r>
              <w:rPr>
                <w:sz w:val="20"/>
              </w:rPr>
              <w:t xml:space="preserve">цифровые фильтры;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электротехники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полупроводниковые диоды;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биполярные и полевые транзисторы, тиристоры на схемах и в изделиях;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назначение и свойства основных функциональных узлов аналоговой электроники: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усилителей, генераторов в схемах, использовать операционные усилители для построения различных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логические элементы, для построения логических схем, грамотно выбирать их параметры, схемы включения;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интегрирующие и дифференцирующие RC-цепи;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функционирования полупроводниковых диода и транзистора, технологию изготовления, принцип функционирования биполярного и полевого транзистора, тиристора;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аналоговые электронные устройства, свойства идеального операционного усилителя, генераторы прямоугольных импульсов, мультивибраторы;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диодно-резистивные схемы реализации функции И, ИЛИ;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транзисторная организация функции НЕ;</w:t>
            </w:r>
          </w:p>
          <w:p>
            <w:pPr>
              <w:pStyle w:val="0"/>
            </w:pPr>
            <w:r>
              <w:rPr>
                <w:sz w:val="20"/>
              </w:rPr>
              <w:t xml:space="preserve">цифровые интегрированные системы на биполярных транзисторах, схема базового элемента И-НЕ, режимы работы, параметры и характеристики, особенности применения при разработке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КМОП транзисторах - схемы базовых элементов И-НЕ, ИЛИ-НЕ;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эволюционного развития интегральных большие интегральные схемы, сверхбольшие интегральные схемы, микропроцессоры в виде одной или нескольких сверхбольших интегральных схем, микропроцессоры на одном кристалле, переход к нанотехнологиям производства интегральных схем, тенденции развития;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ОП.03. Прикладная электроника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2.3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основные виды средств измерений, применять основные методы и принципы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и средства обеспечения единства и точности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аналоговые и цифровые 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измерительные генераторы;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генераторы шумовых сигналов, акустические излучатели, измерители шума и вибраций, измерительные микрофоны, вибродатчики;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методически оценки защищенности информационных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об измерениях и единицах физических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средств измерений и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метрологические показатели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погрешности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приборы формирования стандартных измерительных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измерительных приборов на точность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автоматизация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измерение тока, напряжения и мощности;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формы сигналов, измерение параметров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измерение параметров и характеристик электрорадиотехнических цепей и компонентов;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Электротехнические измерения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текстовую и числовую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мультимедийные технологии обработки и представления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экономическую и статистическую информацию, используя средства пакетов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сбора, накопления, обработки, передачи и распространения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структуру, принципы реализации и функционирования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и прикладные информационные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инструментальные средства информационных технологий;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ОП.05. Информационные технологии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правила и документы системы сертификации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и методы их оценки;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термины и определения в области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организационную структуру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сертификации;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ОП.06. Метрология, стандартизация и сертификация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2.1, 2.3, 3.3, 4.3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операционных систем и сред для решения практических задач, использовать сервисные средства, поставляемые с операционными системами;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различные операционные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к операционным системам новые сервисные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обеспечения защиты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функции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машинно-независимые свойства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установку и сопровождение операционных систем;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ОП.07. Операционные системы и среды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3.3, 4.3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формулировать задачи логического характера и применять средства математической логики для их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законы алгебры логики;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типы графов и давать их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простейшие автоматы;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приемы дискретной математики;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операции, формулы логики, законы алгебры логики;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классы функций, полноту множества функций, теорему Поста;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множеств, теоретико-множественные операции и их связь с логическими операциями;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логику предикатов, бинарных отношений и их виды;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теории отображений и алгебры подстановок;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 математической индукции;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алгоритмическое перечисление основных комбинаторных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графов, характеристики и виды графов;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теории автоматов;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ОП.08. Дискретная математика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2.1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формализовать поставленную задачу;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полученные знания к различным предметным областям;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программы на языках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тестировать и отлаживать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построения и использования языков программирования,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интегрированные среды разработки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создания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языков программирования, общую характеристику языков ассемблера: назначение, принципы построения и использования;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Основы алгоритмизации и программирования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3.3, 4.3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менеджмента качества и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нормативную документацию по управлению качеством продукции, состав программного обеспечения по проблемам автоматизации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оценки качества и надежности продукции информационных технологий;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ОП.10. Управление качеством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создание проекта и его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управление проектом в автоматизированной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и методы управления проектом;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ОП.11. Управление проектами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патентно-лицензионной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термины и определения, используемые при формировании документов в области научно-исследовательской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и схемы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охранных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документации по патентно-лицензионной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ответственности за нарушение авторских прав;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ОП.12. Основы исследовательской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ОП.13. Безопасность жизнедеятельности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1836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1224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 цифровых устройств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интегральных схем разной степени интеграции при разработке цифровых устройств и проверки их на работоспособность;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 цифровых устройств на основе пакетов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качества и надежности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нормативно-технической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анализ и синтез комбинационных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работы цифровых устройств и проверку их на работоспособность;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схемы цифровых устройств на основе интегральных схем разной степени интеграции;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требования технического задания на проектирование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топологию печатных плат, конструктивно-технологические модули первого уровня с применением пакетов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комплект конструкторской документации с использованием системы автоматизированного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показатели надежности и давать оценку качества СВТ;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требования нормативно-технической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разработке проектной документации с использованием современных пакетов прикладных программ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требования технического задания по программированию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арифметические и логические основы цифровой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схем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микропроцессорной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задачи и этапы проектирования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конструкторскую документацию, используемую при проектировании;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эксплуатации цифровых устройств, обеспечение их помехоустойчивости и тепловых режимов, защиты от механических воздействий и агрессивной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применения систем автоматизированного проектирования,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качества и надежности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технологических процессов производства СВТ;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документацию: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инструкции, регламенты, процедуры, технические условия и нормативы;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нормативно-техническую документацию: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инструкции, регламенты, процедуры, технические условия и нормативы.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Цифровая схемотехника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Проектирование цифровых устройств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Нормативно-техническая документация в области информационных технологий</w:t>
            </w:r>
          </w:p>
        </w:tc>
        <w:tc>
          <w:tcPr>
            <w:vMerge w:val="continue"/>
          </w:tcPr>
          <w:p/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Применение микропроцессорных систем, установка и настройка периферийного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программ на языке ассемблера для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программирования микропроцессоров и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тестирования и отладки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конфигурирования микропроцессорных систем и подключения периферийных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устранения причин неисправностей и сбоев периферийного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программы на языке ассемблера для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требования технического задания по программированию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отлаживать программы реального времени средствами программной эмуляции и на аппаратных макетах;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тестирование и отладку МПС;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микроконтроллер/микропроцессор для конкретной системы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установку и конфигурирование персональных компьютеров и подключение периферийных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компьютерную систему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инсталляцию и настройку компьютерных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причины неисправностей периферийного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базовую функциональную схему МПС;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типовой системы управления (контроллер) и организацию микроконтроллерных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тестирования и способы отладки МПС;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информационное взаимодействие различных устройств через сеть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состояние производства и использование МПС;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программирования микропроцессорных систем реального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микропроцессорной реализации типовых функций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конфигурирования и установки персональных компьютеров, программную поддержку их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общие принципы построения и физические основы работы периферийных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подключения стандартных и нестандартных программных утилит;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неисправностей и возможных сбоев.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Микропроцессорные системы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Программирование микропроцессорных систем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Установка и конфигурирование периферийного оборудования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ремонт компьютерных систем и комплексов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контроля, диагностики и восстановления работоспособности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системотехнического обслуживания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отладки аппаратно-программных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инсталляции, конфигурирования и настройки операционной системы, драйверов, резидентных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баз данных клиентов;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демонстрирования возможностей сложных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консультирования по использованию сложных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информирования потребителя об условиях эксплуатации выбранных вариантов технических решений, лицензионных соглашениях;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контроль, диагностику и восстановление работоспособности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системотехническое обслуживание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технические испытания компьютерных систем и комплексов, инсталляции, конфигурирование и настройку операционной системы, драйверов, резидентных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регламенты охраны труда и правила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сбор данных для введения базы данных клиентов;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пользователей в процессе эксплуатации компьютерных систем, сетей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содействовать заказчику в выборе варианта решения комплектации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и методы маркетинга;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продукции, анализировать и оценивать товарную политику в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поиск, сбор, обработку и анализ маркетинговой информации в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презентации продуктов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контроля и диагностики устройств аппаратно-программных систем; основные методы диагностики;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контрольно-измерительной аппаратуры для локализации мест неисправностей СВТ;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применение сервисных средств и встроенных тест-программ;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аппаратное и программное конфигурирование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инсталляцию, конфигурирование и настройку операционной системы, драйверов, резидентных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обеспечения устойчивой работы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промышленной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технологии, инструментальные средства, методы разработки и эксплуатации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систематизации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концепции рыночной экономики, составные элементы маркетинговой деятельности и их характеристику;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регулирование коммерческой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Российской Федерации по защите интеллектуальной собственности;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потребительских свойств и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оценку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составные элементы товарной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и конечные результаты маркетинговых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создания презентации продуктов информационных технологий.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Техническое обслуживание и ремонт компьютерных систем и комплексов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Системы управления базами данных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МДК.03.03. Маркетинг</w:t>
            </w:r>
          </w:p>
        </w:tc>
        <w:tc>
          <w:tcPr>
            <w:vMerge w:val="continue"/>
          </w:tcPr>
          <w:p/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компьютерных систем и комплексов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пакетов прикладных программ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проектирования, монтажа и эксплуатации компьютерных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мероприятий по защите информации в компьютерных системах, комплексах и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сопровождения компьютерных систем и комплексов в процессе их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источников питания в компьютерных системах и комплексах;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разработке проектной документации с использованием современных пакетов прикладных программ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сопровождение компьютерных систем и комплексов в процессе их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проектировании, монтаже и эксплуатации и диагностике компьютерных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технические средства в процессе обработки, хранения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оценку эффективности системы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сопровождение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основные параметры и характеристики первичных и вторичных источников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питание и защиту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качественное и бесперебойное питание информационных систем без утечки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схемы реальных источников питания других видов электронной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типовой состав и принципы работы пакетов прикладных программ для компьютерных систем и комплексов, их применение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сетей, серверов, сетевую топологию;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передачи данных, стандартные стеки коммуникационных протоколов;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установку и конфигурирование сетевого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проектирования и монтажа локальных вычислительных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телекоммуникационных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защиту от несанкционированного доступа, основные принципы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методы и средства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применения, эксплуатации и обслуживания технических средств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особенности, параметры и метрики предоставления услуги сопровождения и технической поддержки;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вопросы, связанные с эксплуатацией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первичные и вторичные источники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 трансформаторов, выпрямителей переменного тока, сглаживающих фильтров, стабилизаторов напряжения и тока линейного и импульсного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при организации электропитания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утечки информации по цепям питания и заземления и противодействие 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сетевые фильтры и источники бесперебойного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гальванические и нетрадиционные источники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схемотехнические особенности источников питания компьютерных систем и комплексов.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Инструментальные средства разработки компьютерных систем и комплексов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Компьютерные и телекоммуникационные сети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МДК.04.03. Технические методы и средства защиты информации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6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5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82"/>
        <w:gridCol w:w="1655"/>
      </w:tblGrid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5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55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5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5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5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5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466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15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1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14.04.2023) &quot;О воинской обязанности и военной службе&quot; (с изм. и доп., вступ. в силу с 15.05.2023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проектирования цифровых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и менеджмента.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сборки, монтажа и эксплуатации средств вычислительной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операционных систем и сред;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интернет-технологий;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компьютерных сетей и телекоммуникаций;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автоматизированных информационных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цифровой схемотехники;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микропроцессоров и микропроцессорных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периферийных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дистанционных обучающих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тридцать второй - тридцать третий утратили силу. -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заданий,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образовательного учреждения.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09.02.01</w:t>
      </w:r>
    </w:p>
    <w:p>
      <w:pPr>
        <w:pStyle w:val="0"/>
        <w:jc w:val="right"/>
      </w:pPr>
      <w:r>
        <w:rPr>
          <w:sz w:val="20"/>
        </w:rPr>
        <w:t xml:space="preserve">Компьютерные системы и комплексы</w:t>
      </w:r>
    </w:p>
    <w:p>
      <w:pPr>
        <w:pStyle w:val="0"/>
        <w:jc w:val="both"/>
      </w:pPr>
      <w:r>
        <w:rPr>
          <w:sz w:val="20"/>
        </w:rPr>
      </w:r>
    </w:p>
    <w:bookmarkStart w:id="1466" w:name="P1466"/>
    <w:bookmarkEnd w:id="146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03"/>
        <w:gridCol w:w="6334"/>
      </w:tblGrid>
      <w:tr>
        <w:tc>
          <w:tcPr>
            <w:tcW w:w="3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303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16199</w:t>
              </w:r>
            </w:hyperlink>
          </w:p>
        </w:tc>
        <w:tc>
          <w:tcPr>
            <w:tcW w:w="6334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электронно-вычислительных и вычислительных машин</w:t>
            </w:r>
          </w:p>
        </w:tc>
      </w:tr>
      <w:tr>
        <w:tc>
          <w:tcPr>
            <w:tcW w:w="3303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14995</w:t>
              </w:r>
            </w:hyperlink>
          </w:p>
        </w:tc>
        <w:tc>
          <w:tcPr>
            <w:tcW w:w="6334" w:type="dxa"/>
          </w:tcPr>
          <w:p>
            <w:pPr>
              <w:pStyle w:val="0"/>
            </w:pPr>
            <w:r>
              <w:rPr>
                <w:sz w:val="20"/>
              </w:rPr>
              <w:t xml:space="preserve">Наладчик технологического оборудования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849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849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5051E960D87B23B34BF2A107D5669F736904628007CCBDCB351E9B160FA0F19297BEB85243F82A432B4AEB357B2C1CB58EA74A69E977D390Dn8I" TargetMode = "External"/>
	<Relationship Id="rId8" Type="http://schemas.openxmlformats.org/officeDocument/2006/relationships/hyperlink" Target="consultantplus://offline/ref=05051E960D87B23B34BF2A107D5669F73791492E0076CBDCB351E9B160FA0F19297BEB85243E87A534B4AEB357B2C1CB58EA74A69E977D390Dn8I" TargetMode = "External"/>
	<Relationship Id="rId9" Type="http://schemas.openxmlformats.org/officeDocument/2006/relationships/hyperlink" Target="consultantplus://offline/ref=05051E960D87B23B34BF2A107D5669F73499482B037CCBDCB351E9B160FA0F193B7BB389263799A133A1F8E2110En4I" TargetMode = "External"/>
	<Relationship Id="rId10" Type="http://schemas.openxmlformats.org/officeDocument/2006/relationships/hyperlink" Target="consultantplus://offline/ref=05051E960D87B23B34BF2A107D5669F736904628007CCBDCB351E9B160FA0F19297BEB85243F82A432B4AEB357B2C1CB58EA74A69E977D390Dn8I" TargetMode = "External"/>
	<Relationship Id="rId11" Type="http://schemas.openxmlformats.org/officeDocument/2006/relationships/hyperlink" Target="consultantplus://offline/ref=05051E960D87B23B34BF2A107D5669F736904628007CCBDCB351E9B160FA0F19297BEB85243F82A433B4AEB357B2C1CB58EA74A69E977D390Dn8I" TargetMode = "External"/>
	<Relationship Id="rId12" Type="http://schemas.openxmlformats.org/officeDocument/2006/relationships/hyperlink" Target="consultantplus://offline/ref=05051E960D87B23B34BF2A107D5669F736904628007CCBDCB351E9B160FA0F19297BEB85243F82A431B4AEB357B2C1CB58EA74A69E977D390Dn8I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05051E960D87B23B34BF2A107D5669F7319D4E28037ECBDCB351E9B160FA0F193B7BB389263799A133A1F8E2110En4I" TargetMode = "External"/>
	<Relationship Id="rId16" Type="http://schemas.openxmlformats.org/officeDocument/2006/relationships/hyperlink" Target="consultantplus://offline/ref=05051E960D87B23B34BF2A107D5669F7319D4A21097BCBDCB351E9B160FA0F19297BEB872D3E8CF567FBAFEF11EED2C954EA76A38209n6I" TargetMode = "External"/>
	<Relationship Id="rId17" Type="http://schemas.openxmlformats.org/officeDocument/2006/relationships/hyperlink" Target="consultantplus://offline/ref=05051E960D87B23B34BF2A107D5669F7319D4E28037ECBDCB351E9B160FA0F19297BEB85243E8EA036B4AEB357B2C1CB58EA74A69E977D390Dn8I" TargetMode = "External"/>
	<Relationship Id="rId18" Type="http://schemas.openxmlformats.org/officeDocument/2006/relationships/hyperlink" Target="consultantplus://offline/ref=05051E960D87B23B34BF2A107D5669F736904628007CCBDCB351E9B160FA0F19297BEB85243F82A43EB4AEB357B2C1CB58EA74A69E977D390Dn8I" TargetMode = "External"/>
	<Relationship Id="rId19" Type="http://schemas.openxmlformats.org/officeDocument/2006/relationships/hyperlink" Target="consultantplus://offline/ref=05051E960D87B23B34BF2A107D5669F7319D4E28037ECBDCB351E9B160FA0F19297BEB85243E8FA135B4AEB357B2C1CB58EA74A69E977D390Dn8I" TargetMode = "External"/>
	<Relationship Id="rId20" Type="http://schemas.openxmlformats.org/officeDocument/2006/relationships/hyperlink" Target="consultantplus://offline/ref=05051E960D87B23B34BF2A107D5669F7349A4B210878CBDCB351E9B160FA0F19297BEB85243E87A036B4AEB357B2C1CB58EA74A69E977D390Dn8I" TargetMode = "External"/>
	<Relationship Id="rId21" Type="http://schemas.openxmlformats.org/officeDocument/2006/relationships/hyperlink" Target="consultantplus://offline/ref=05051E960D87B23B34BF2A107D5669F7349A4B210878CBDCB351E9B160FA0F19297BEB85243D85A735B4AEB357B2C1CB58EA74A69E977D390Dn8I" TargetMode = "External"/>
	<Relationship Id="rId22" Type="http://schemas.openxmlformats.org/officeDocument/2006/relationships/hyperlink" Target="consultantplus://offline/ref=05051E960D87B23B34BF2A107D5669F7349A4B210878CBDCB351E9B160FA0F19297BEB85243C81A632B4AEB357B2C1CB58EA74A69E977D390Dn8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849
(ред. от 13.07.2021)
"Об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комплексы"
(Зарегистрировано в Минюсте России 21.08.2014 N 33748)</dc:title>
  <dcterms:created xsi:type="dcterms:W3CDTF">2023-05-29T08:39:50Z</dcterms:created>
</cp:coreProperties>
</file>