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D71" w:rsidRPr="009A6E2F" w:rsidRDefault="00710D71" w:rsidP="00710D71">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32"/>
          <w:szCs w:val="32"/>
          <w:lang w:eastAsia="ru-RU"/>
        </w:rPr>
        <w:t>Информация об особых правах и преимуществах при приеме на обучение по программам бакалавриата и программам специалитета.</w:t>
      </w:r>
    </w:p>
    <w:p w:rsidR="00710D71" w:rsidRDefault="00710D71" w:rsidP="0039073F">
      <w:pPr>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2B6B54">
        <w:rPr>
          <w:rFonts w:ascii="Times New Roman" w:eastAsia="Times New Roman" w:hAnsi="Times New Roman" w:cs="Times New Roman"/>
          <w:bCs/>
          <w:sz w:val="28"/>
          <w:szCs w:val="28"/>
          <w:lang w:eastAsia="ru-RU"/>
        </w:rPr>
        <w:t xml:space="preserve">В соответствии с разделом </w:t>
      </w:r>
      <w:r w:rsidR="0039073F">
        <w:rPr>
          <w:rFonts w:ascii="Times New Roman" w:eastAsia="Times New Roman" w:hAnsi="Times New Roman" w:cs="Times New Roman"/>
          <w:bCs/>
          <w:sz w:val="28"/>
          <w:szCs w:val="28"/>
          <w:lang w:eastAsia="ru-RU"/>
        </w:rPr>
        <w:t xml:space="preserve">IV </w:t>
      </w:r>
      <w:r w:rsidRPr="002B6B54">
        <w:rPr>
          <w:rFonts w:ascii="Times New Roman" w:eastAsia="Times New Roman" w:hAnsi="Times New Roman" w:cs="Times New Roman"/>
          <w:bCs/>
          <w:sz w:val="28"/>
          <w:szCs w:val="28"/>
          <w:lang w:eastAsia="ru-RU"/>
        </w:rPr>
        <w:t xml:space="preserve">«Правил приема </w:t>
      </w:r>
      <w:r w:rsidR="0039073F" w:rsidRPr="0039073F">
        <w:rPr>
          <w:rFonts w:ascii="Times New Roman" w:eastAsia="Times New Roman" w:hAnsi="Times New Roman" w:cs="Times New Roman"/>
          <w:bCs/>
          <w:sz w:val="28"/>
          <w:szCs w:val="28"/>
          <w:lang w:eastAsia="ru-RU"/>
        </w:rPr>
        <w:t>в ФГБОУ ВО «Уральский государственный университет путей сообщения» на обучение по образовательным программам высшего образования – программам бакалавриата, программам специалитета, программам магистратуры</w:t>
      </w:r>
      <w:r w:rsidRPr="002B6B54">
        <w:rPr>
          <w:rFonts w:ascii="Times New Roman" w:eastAsia="Times New Roman" w:hAnsi="Times New Roman" w:cs="Times New Roman"/>
          <w:bCs/>
          <w:sz w:val="28"/>
          <w:szCs w:val="28"/>
          <w:lang w:eastAsia="ru-RU"/>
        </w:rPr>
        <w:t>»</w:t>
      </w:r>
      <w:r w:rsidR="0039073F">
        <w:rPr>
          <w:rFonts w:ascii="Times New Roman" w:eastAsia="Times New Roman" w:hAnsi="Times New Roman" w:cs="Times New Roman"/>
          <w:bCs/>
          <w:sz w:val="28"/>
          <w:szCs w:val="28"/>
          <w:lang w:eastAsia="ru-RU"/>
        </w:rPr>
        <w:t>:</w:t>
      </w:r>
    </w:p>
    <w:p w:rsidR="00B06967" w:rsidRPr="00B06967" w:rsidRDefault="00B06967" w:rsidP="00B06967">
      <w:pPr>
        <w:pStyle w:val="ConsPlusNormal"/>
        <w:spacing w:before="100" w:beforeAutospacing="1" w:after="100" w:afterAutospacing="1"/>
        <w:ind w:firstLine="709"/>
        <w:jc w:val="both"/>
        <w:rPr>
          <w:i/>
        </w:rPr>
      </w:pPr>
      <w:r>
        <w:rPr>
          <w:i/>
        </w:rPr>
        <w:t>«</w:t>
      </w:r>
      <w:r w:rsidRPr="00B06967">
        <w:rPr>
          <w:i/>
        </w:rPr>
        <w:t>26. 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предоставляется право на прием без вступительных испытаний в соответствии с частью 4 статьи 71 Федерального закона № 273-ФЗ.</w:t>
      </w:r>
    </w:p>
    <w:p w:rsidR="00B06967" w:rsidRPr="00B06967" w:rsidRDefault="00B06967" w:rsidP="00B06967">
      <w:pPr>
        <w:pStyle w:val="ConsPlusNormal"/>
        <w:spacing w:before="100" w:beforeAutospacing="1" w:after="100" w:afterAutospacing="1"/>
        <w:ind w:firstLine="709"/>
        <w:jc w:val="both"/>
        <w:rPr>
          <w:i/>
        </w:rPr>
      </w:pPr>
      <w:r w:rsidRPr="00B06967">
        <w:rPr>
          <w:i/>
        </w:rPr>
        <w:t>27. 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предоставляются особые права в соответствии с частью 12 статьи 71 Федерального закона № 273-ФЗ:</w:t>
      </w:r>
    </w:p>
    <w:p w:rsidR="00B06967" w:rsidRPr="00B06967" w:rsidRDefault="00B06967" w:rsidP="00B06967">
      <w:pPr>
        <w:pStyle w:val="ConsPlusNormal"/>
        <w:spacing w:before="100" w:beforeAutospacing="1" w:after="100" w:afterAutospacing="1"/>
        <w:ind w:firstLine="709"/>
        <w:jc w:val="both"/>
        <w:rPr>
          <w:i/>
        </w:rPr>
      </w:pPr>
      <w:bookmarkStart w:id="0" w:name="P212"/>
      <w:bookmarkEnd w:id="0"/>
      <w:r w:rsidRPr="00B06967">
        <w:rPr>
          <w:i/>
        </w:rPr>
        <w:t>1) право на прием без вступительных испытаний (далее – право на прием без вступительных испытаний по результатам олимпиад школьников).</w:t>
      </w:r>
    </w:p>
    <w:p w:rsidR="00B06967" w:rsidRPr="00B06967" w:rsidRDefault="00B06967" w:rsidP="00B06967">
      <w:pPr>
        <w:pStyle w:val="ConsPlusNormal"/>
        <w:spacing w:before="100" w:beforeAutospacing="1" w:after="100" w:afterAutospacing="1"/>
        <w:ind w:firstLine="709"/>
        <w:jc w:val="both"/>
        <w:rPr>
          <w:i/>
        </w:rPr>
      </w:pPr>
      <w:bookmarkStart w:id="1" w:name="P213"/>
      <w:bookmarkEnd w:id="1"/>
      <w:r w:rsidRPr="00B06967">
        <w:rPr>
          <w:i/>
        </w:rPr>
        <w:t>28. При приеме на обучение в рамках контрольных цифр поступающий использует право на прием без вступительных испытаний для подачи заявления о приеме на обучение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указанное право). Право на прием без вступительных испытаний может быть использовано поступающим при подаче заявления о приеме на обучение по различным условиям поступления в рамках одной организации высшего образования и одной образовательной программы.</w:t>
      </w:r>
    </w:p>
    <w:p w:rsidR="00B06967" w:rsidRPr="00B06967" w:rsidRDefault="00B06967" w:rsidP="00B06967">
      <w:pPr>
        <w:pStyle w:val="ConsPlusNormal"/>
        <w:spacing w:before="100" w:beforeAutospacing="1" w:after="100" w:afterAutospacing="1"/>
        <w:ind w:firstLine="709"/>
        <w:jc w:val="both"/>
        <w:rPr>
          <w:i/>
        </w:rPr>
      </w:pPr>
      <w:r w:rsidRPr="00B06967">
        <w:rPr>
          <w:i/>
        </w:rPr>
        <w:lastRenderedPageBreak/>
        <w:t xml:space="preserve">29. Лицам, имеющим право на прием без вступительных испытаний в соответствии с частью 4 статьи 71 Федерального закона № 273-ФЗ и (или) право на прием без вступительных испытаний по результатам олимпиад школьников, в течение сроков предоставления указанных прав, установленных </w:t>
      </w:r>
      <w:hyperlink r:id="rId6" w:history="1">
        <w:r w:rsidRPr="00B06967">
          <w:rPr>
            <w:i/>
          </w:rPr>
          <w:t>частями 4</w:t>
        </w:r>
      </w:hyperlink>
      <w:r w:rsidRPr="00B06967">
        <w:rPr>
          <w:i/>
        </w:rPr>
        <w:t xml:space="preserve"> и </w:t>
      </w:r>
      <w:hyperlink r:id="rId7" w:history="1">
        <w:r w:rsidRPr="00B06967">
          <w:rPr>
            <w:i/>
          </w:rPr>
          <w:t>12 статьи 71</w:t>
        </w:r>
      </w:hyperlink>
      <w:r w:rsidRPr="00B06967">
        <w:rPr>
          <w:i/>
        </w:rPr>
        <w:t xml:space="preserve"> Федерального закона № 273-ФЗ,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w:t>
      </w:r>
      <w:proofErr w:type="spellStart"/>
      <w:r w:rsidRPr="00B06967">
        <w:rPr>
          <w:i/>
        </w:rPr>
        <w:t>УрГУПС</w:t>
      </w:r>
      <w:proofErr w:type="spellEnd"/>
      <w:r w:rsidRPr="00B06967">
        <w:rPr>
          <w:i/>
        </w:rPr>
        <w:t xml:space="preserve"> самостоятельно), если общеобразовательное вступительное испытание соответствует профилю олимпиады (далее – особое преимущество).</w:t>
      </w:r>
    </w:p>
    <w:p w:rsidR="00B06967" w:rsidRPr="00B06967" w:rsidRDefault="00B06967" w:rsidP="00B06967">
      <w:pPr>
        <w:pStyle w:val="ConsPlusNormal"/>
        <w:spacing w:before="100" w:beforeAutospacing="1" w:after="100" w:afterAutospacing="1"/>
        <w:ind w:firstLine="709"/>
        <w:jc w:val="both"/>
        <w:rPr>
          <w:i/>
        </w:rPr>
      </w:pPr>
      <w:r w:rsidRPr="00B06967">
        <w:rPr>
          <w:i/>
        </w:rPr>
        <w:t xml:space="preserve">30. Для приема лиц, имеющих право на прием без вступительных испытаний в соответствии с частью 4 статьи 71 Федерального закона № 273-ФЗ, </w:t>
      </w:r>
      <w:proofErr w:type="spellStart"/>
      <w:r w:rsidRPr="00B06967">
        <w:rPr>
          <w:i/>
        </w:rPr>
        <w:t>УрГУПС</w:t>
      </w:r>
      <w:proofErr w:type="spellEnd"/>
      <w:r w:rsidRPr="00B06967">
        <w:rPr>
          <w:i/>
        </w:rPr>
        <w:t>:</w:t>
      </w:r>
    </w:p>
    <w:p w:rsidR="00B06967" w:rsidRPr="00B06967" w:rsidRDefault="00B06967" w:rsidP="00B06967">
      <w:pPr>
        <w:pStyle w:val="ConsPlusNormal"/>
        <w:numPr>
          <w:ilvl w:val="0"/>
          <w:numId w:val="16"/>
        </w:numPr>
        <w:spacing w:before="100" w:beforeAutospacing="1" w:after="100" w:afterAutospacing="1"/>
        <w:ind w:left="0" w:firstLine="709"/>
        <w:jc w:val="both"/>
        <w:rPr>
          <w:i/>
        </w:rPr>
      </w:pPr>
      <w:r w:rsidRPr="00B06967">
        <w:rPr>
          <w:i/>
        </w:rPr>
        <w:t>установил соответствие специальностей, направлений подготовки профилям всероссийской олимпиады, международных олимпиад по общеобразовательным предметам (далее – международные олимпиады) (по одному или нескольким профилям) для предоставления права на прием без вступительных испытаний – приложение 5;</w:t>
      </w:r>
    </w:p>
    <w:p w:rsidR="00B06967" w:rsidRPr="00B06967" w:rsidRDefault="00B06967" w:rsidP="00B06967">
      <w:pPr>
        <w:pStyle w:val="ConsPlusNormal"/>
        <w:spacing w:before="100" w:beforeAutospacing="1" w:after="100" w:afterAutospacing="1"/>
        <w:ind w:firstLine="709"/>
        <w:jc w:val="both"/>
        <w:rPr>
          <w:i/>
        </w:rPr>
      </w:pPr>
      <w:r w:rsidRPr="00B06967">
        <w:rPr>
          <w:i/>
        </w:rPr>
        <w:t xml:space="preserve">31. Для приема лиц, имеющих особые права по результатам олимпиад школьников, </w:t>
      </w:r>
      <w:proofErr w:type="spellStart"/>
      <w:r w:rsidRPr="00B06967">
        <w:rPr>
          <w:i/>
        </w:rPr>
        <w:t>УрГУПС</w:t>
      </w:r>
      <w:proofErr w:type="spellEnd"/>
      <w:r w:rsidRPr="00B06967">
        <w:rPr>
          <w:i/>
        </w:rPr>
        <w:t xml:space="preserve"> установил перечень олимпиад школьников, по результатам которых предоставляются особые права, из числа олимпиад, включенных в перечни олимпиад школьников,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установленный университетом перечень олимпиад школьников) – приложение 6.</w:t>
      </w:r>
    </w:p>
    <w:p w:rsidR="00B06967" w:rsidRPr="00B06967" w:rsidRDefault="00B06967" w:rsidP="00B06967">
      <w:pPr>
        <w:pStyle w:val="ConsPlusNormal"/>
        <w:spacing w:before="100" w:beforeAutospacing="1" w:after="100" w:afterAutospacing="1"/>
        <w:ind w:firstLine="709"/>
        <w:jc w:val="both"/>
        <w:rPr>
          <w:i/>
        </w:rPr>
      </w:pPr>
      <w:r w:rsidRPr="00B06967">
        <w:rPr>
          <w:i/>
        </w:rPr>
        <w:t xml:space="preserve">32. По каждой олимпиаде школьников, включенной в установленный университетом перечень олимпиад школьников, </w:t>
      </w:r>
      <w:proofErr w:type="spellStart"/>
      <w:r w:rsidRPr="00B06967">
        <w:rPr>
          <w:i/>
        </w:rPr>
        <w:t>УрГУПС</w:t>
      </w:r>
      <w:proofErr w:type="spellEnd"/>
      <w:r w:rsidRPr="00B06967">
        <w:rPr>
          <w:i/>
        </w:rPr>
        <w:t>:</w:t>
      </w:r>
    </w:p>
    <w:p w:rsidR="00B06967" w:rsidRPr="00B06967" w:rsidRDefault="00B06967" w:rsidP="00B06967">
      <w:pPr>
        <w:pStyle w:val="ConsPlusNormal"/>
        <w:spacing w:before="100" w:beforeAutospacing="1" w:after="100" w:afterAutospacing="1"/>
        <w:ind w:firstLine="709"/>
        <w:jc w:val="both"/>
        <w:rPr>
          <w:i/>
        </w:rPr>
      </w:pPr>
      <w:r w:rsidRPr="00B06967">
        <w:rPr>
          <w:i/>
        </w:rPr>
        <w:t>1) установил соответствие специальностей, направлений подготовки профилям олимпиады (по одному или нескольким профилям) для предоставления права на прием без вступительных испытаний;</w:t>
      </w:r>
    </w:p>
    <w:p w:rsidR="00B06967" w:rsidRPr="00B06967" w:rsidRDefault="00B06967" w:rsidP="00B06967">
      <w:pPr>
        <w:pStyle w:val="ConsPlusNormal"/>
        <w:spacing w:before="100" w:beforeAutospacing="1" w:after="100" w:afterAutospacing="1"/>
        <w:ind w:firstLine="709"/>
        <w:jc w:val="both"/>
        <w:rPr>
          <w:i/>
        </w:rPr>
      </w:pPr>
      <w:r w:rsidRPr="00B06967">
        <w:rPr>
          <w:i/>
        </w:rPr>
        <w:t>2) для предоставления каждого особого права установил:</w:t>
      </w:r>
    </w:p>
    <w:p w:rsidR="00B06967" w:rsidRPr="00B06967" w:rsidRDefault="00B06967" w:rsidP="00B06967">
      <w:pPr>
        <w:pStyle w:val="ConsPlusNormal"/>
        <w:spacing w:before="100" w:beforeAutospacing="1" w:after="100" w:afterAutospacing="1"/>
        <w:ind w:firstLine="709"/>
        <w:jc w:val="both"/>
        <w:rPr>
          <w:i/>
        </w:rPr>
      </w:pPr>
      <w:r w:rsidRPr="00B06967">
        <w:rPr>
          <w:i/>
        </w:rPr>
        <w:t>а) особое право предоставляется победителям и призерам олимпиады;</w:t>
      </w:r>
    </w:p>
    <w:p w:rsidR="00B06967" w:rsidRPr="00B06967" w:rsidRDefault="00B06967" w:rsidP="00B06967">
      <w:pPr>
        <w:pStyle w:val="ConsPlusNormal"/>
        <w:spacing w:before="100" w:beforeAutospacing="1" w:after="100" w:afterAutospacing="1"/>
        <w:ind w:firstLine="709"/>
        <w:jc w:val="both"/>
        <w:rPr>
          <w:i/>
        </w:rPr>
      </w:pPr>
      <w:r w:rsidRPr="00B06967">
        <w:rPr>
          <w:i/>
        </w:rPr>
        <w:lastRenderedPageBreak/>
        <w:t>б) результаты победителя (призера) олимпиады школьников должны быть получены в 11 классе;</w:t>
      </w:r>
    </w:p>
    <w:p w:rsidR="00B06967" w:rsidRPr="00B06967" w:rsidRDefault="00B06967" w:rsidP="00B06967">
      <w:pPr>
        <w:pStyle w:val="ConsPlusNormal"/>
        <w:spacing w:before="100" w:beforeAutospacing="1" w:after="100" w:afterAutospacing="1"/>
        <w:ind w:firstLine="709"/>
        <w:jc w:val="both"/>
        <w:rPr>
          <w:i/>
        </w:rPr>
      </w:pPr>
      <w:bookmarkStart w:id="2" w:name="P239"/>
      <w:bookmarkEnd w:id="2"/>
      <w:r w:rsidRPr="00B06967">
        <w:rPr>
          <w:i/>
        </w:rPr>
        <w:t>в) для подтверждения особого права необходимы результаты ЕГЭ или общеобразовательных вступительных испытаний, проводимых университетом самостоятельно, по одному предмету;</w:t>
      </w:r>
    </w:p>
    <w:p w:rsidR="00B06967" w:rsidRPr="00B06967" w:rsidRDefault="00B06967" w:rsidP="00B06967">
      <w:pPr>
        <w:pStyle w:val="ConsPlusNormal"/>
        <w:spacing w:before="100" w:beforeAutospacing="1" w:after="100" w:afterAutospacing="1"/>
        <w:ind w:firstLine="709"/>
        <w:jc w:val="both"/>
        <w:rPr>
          <w:i/>
        </w:rPr>
      </w:pPr>
      <w:r w:rsidRPr="00B06967">
        <w:rPr>
          <w:i/>
        </w:rPr>
        <w:t xml:space="preserve">г) количество баллов ЕГЭ или общеобразовательного вступительного испытания, проводимого </w:t>
      </w:r>
      <w:proofErr w:type="spellStart"/>
      <w:r w:rsidRPr="00B06967">
        <w:rPr>
          <w:i/>
        </w:rPr>
        <w:t>УрГУПС</w:t>
      </w:r>
      <w:proofErr w:type="spellEnd"/>
      <w:r w:rsidRPr="00B06967">
        <w:rPr>
          <w:i/>
        </w:rPr>
        <w:t xml:space="preserve"> самостоятельно, которое подтверждает особое право, составляет 75 баллов. Поступающему необходимо иметь указанное количество баллов ЕГЭ или общеобразовательного вступительного испытания, проводимого университетом самостоятельно, по одному предмету (по выбору поступающего) из числа предметов, установленных </w:t>
      </w:r>
      <w:proofErr w:type="spellStart"/>
      <w:r w:rsidRPr="00B06967">
        <w:rPr>
          <w:i/>
        </w:rPr>
        <w:t>УрГУПС</w:t>
      </w:r>
      <w:proofErr w:type="spellEnd"/>
      <w:r w:rsidRPr="00B06967">
        <w:rPr>
          <w:i/>
        </w:rPr>
        <w:t xml:space="preserve"> в соответствии с </w:t>
      </w:r>
      <w:hyperlink w:anchor="P239" w:history="1">
        <w:r w:rsidRPr="00B06967">
          <w:rPr>
            <w:i/>
          </w:rPr>
          <w:t xml:space="preserve">подпунктом «в» подпункта </w:t>
        </w:r>
      </w:hyperlink>
      <w:r w:rsidRPr="00B06967">
        <w:rPr>
          <w:i/>
        </w:rPr>
        <w:t>2 настоящего пункта для предоставления соответствующего особого права.</w:t>
      </w:r>
    </w:p>
    <w:p w:rsidR="00B06967" w:rsidRDefault="00B06967" w:rsidP="00B06967">
      <w:pPr>
        <w:pStyle w:val="ConsPlusNormal"/>
        <w:spacing w:before="100" w:beforeAutospacing="1" w:after="100" w:afterAutospacing="1"/>
        <w:ind w:firstLine="709"/>
        <w:jc w:val="both"/>
        <w:rPr>
          <w:i/>
        </w:rPr>
      </w:pPr>
      <w:r w:rsidRPr="00B06967">
        <w:rPr>
          <w:i/>
        </w:rPr>
        <w:t xml:space="preserve">33. Поступающим предоставляются особые права в соответствии с </w:t>
      </w:r>
      <w:hyperlink r:id="rId8" w:history="1">
        <w:r w:rsidRPr="00B06967">
          <w:rPr>
            <w:i/>
          </w:rPr>
          <w:t>частями 5</w:t>
        </w:r>
      </w:hyperlink>
      <w:r w:rsidRPr="00B06967">
        <w:rPr>
          <w:i/>
        </w:rPr>
        <w:t xml:space="preserve">, </w:t>
      </w:r>
      <w:hyperlink r:id="rId9" w:history="1">
        <w:r w:rsidRPr="00B06967">
          <w:rPr>
            <w:i/>
          </w:rPr>
          <w:t>9</w:t>
        </w:r>
      </w:hyperlink>
      <w:r w:rsidRPr="00B06967">
        <w:rPr>
          <w:i/>
        </w:rPr>
        <w:t xml:space="preserve"> и </w:t>
      </w:r>
      <w:hyperlink r:id="rId10" w:history="1">
        <w:r w:rsidRPr="00B06967">
          <w:rPr>
            <w:i/>
          </w:rPr>
          <w:t>10 статьи 71</w:t>
        </w:r>
      </w:hyperlink>
      <w:r w:rsidRPr="00B06967">
        <w:rPr>
          <w:i/>
        </w:rPr>
        <w:t xml:space="preserve"> Федерального закона № 273-ФЗ.»</w:t>
      </w:r>
    </w:p>
    <w:p w:rsidR="00AB68DB" w:rsidRDefault="00AB68DB">
      <w:pPr>
        <w:rPr>
          <w:rFonts w:ascii="Times New Roman" w:eastAsia="Times New Roman" w:hAnsi="Times New Roman" w:cs="Times New Roman"/>
          <w:i/>
          <w:sz w:val="28"/>
          <w:szCs w:val="28"/>
          <w:lang w:eastAsia="ru-RU"/>
        </w:rPr>
      </w:pPr>
      <w:r>
        <w:rPr>
          <w:i/>
        </w:rPr>
        <w:br w:type="page"/>
      </w:r>
    </w:p>
    <w:p w:rsidR="00AB68DB" w:rsidRPr="00AB68DB" w:rsidRDefault="00AB68DB" w:rsidP="00AB68DB">
      <w:pPr>
        <w:spacing w:after="0" w:line="240" w:lineRule="auto"/>
        <w:jc w:val="right"/>
        <w:rPr>
          <w:rFonts w:ascii="Times New Roman" w:eastAsia="Times New Roman" w:hAnsi="Times New Roman" w:cs="Times New Roman"/>
          <w:b/>
          <w:sz w:val="24"/>
          <w:szCs w:val="24"/>
          <w:lang w:eastAsia="ru-RU"/>
        </w:rPr>
      </w:pPr>
      <w:r w:rsidRPr="00AB68DB">
        <w:rPr>
          <w:rFonts w:ascii="Times New Roman" w:eastAsia="Times New Roman" w:hAnsi="Times New Roman" w:cs="Times New Roman"/>
          <w:b/>
          <w:sz w:val="24"/>
          <w:szCs w:val="24"/>
          <w:lang w:eastAsia="ru-RU"/>
        </w:rPr>
        <w:lastRenderedPageBreak/>
        <w:t>Приложение 5</w:t>
      </w:r>
    </w:p>
    <w:p w:rsidR="00AB68DB" w:rsidRPr="00AB68DB" w:rsidRDefault="00AB68DB" w:rsidP="00AB68DB">
      <w:pPr>
        <w:spacing w:after="0" w:line="240" w:lineRule="auto"/>
        <w:rPr>
          <w:rFonts w:ascii="Times New Roman" w:eastAsia="Times New Roman" w:hAnsi="Times New Roman" w:cs="Times New Roman"/>
          <w:sz w:val="20"/>
          <w:szCs w:val="20"/>
          <w:lang w:eastAsia="ru-RU"/>
        </w:rPr>
      </w:pPr>
    </w:p>
    <w:p w:rsidR="00AB68DB" w:rsidRPr="00AB68DB" w:rsidRDefault="00AB68DB" w:rsidP="00AB68DB">
      <w:pPr>
        <w:spacing w:after="0" w:line="240" w:lineRule="auto"/>
        <w:jc w:val="center"/>
        <w:rPr>
          <w:rFonts w:ascii="Times New Roman" w:eastAsia="Times New Roman" w:hAnsi="Times New Roman" w:cs="Times New Roman"/>
          <w:b/>
          <w:sz w:val="24"/>
          <w:szCs w:val="24"/>
          <w:lang w:eastAsia="ru-RU"/>
        </w:rPr>
      </w:pPr>
      <w:r w:rsidRPr="00AB68DB">
        <w:rPr>
          <w:rFonts w:ascii="Times New Roman" w:eastAsia="Times New Roman" w:hAnsi="Times New Roman" w:cs="Times New Roman"/>
          <w:b/>
          <w:sz w:val="28"/>
          <w:szCs w:val="28"/>
          <w:lang w:eastAsia="ru-RU"/>
        </w:rPr>
        <w:t xml:space="preserve">Соотнесение предметов, по которым проводится Всероссийская олимпиада школьников, международные олимпиады, и образовательных программ (специальностей, направлений подготовки) </w:t>
      </w:r>
      <w:proofErr w:type="spellStart"/>
      <w:r w:rsidRPr="00AB68DB">
        <w:rPr>
          <w:rFonts w:ascii="Times New Roman" w:eastAsia="Times New Roman" w:hAnsi="Times New Roman" w:cs="Times New Roman"/>
          <w:b/>
          <w:sz w:val="28"/>
          <w:szCs w:val="28"/>
          <w:lang w:eastAsia="ru-RU"/>
        </w:rPr>
        <w:t>УрГУПС</w:t>
      </w:r>
      <w:proofErr w:type="spellEnd"/>
    </w:p>
    <w:p w:rsidR="00AB68DB" w:rsidRPr="00AB68DB" w:rsidRDefault="00AB68DB" w:rsidP="00AB68DB">
      <w:pPr>
        <w:spacing w:after="0" w:line="240" w:lineRule="auto"/>
        <w:jc w:val="center"/>
        <w:rPr>
          <w:rFonts w:ascii="Times New Roman" w:eastAsia="Times New Roman" w:hAnsi="Times New Roman" w:cs="Times New Roman"/>
          <w:sz w:val="24"/>
          <w:szCs w:val="24"/>
          <w:lang w:eastAsia="ru-RU"/>
        </w:rPr>
      </w:pPr>
    </w:p>
    <w:p w:rsidR="00AB68DB" w:rsidRPr="00AB68DB" w:rsidRDefault="00AB68DB" w:rsidP="00AB68DB">
      <w:pPr>
        <w:spacing w:after="0" w:line="240" w:lineRule="auto"/>
        <w:jc w:val="center"/>
        <w:rPr>
          <w:rFonts w:ascii="Times New Roman" w:eastAsia="Times New Roman" w:hAnsi="Times New Roman" w:cs="Times New Roman"/>
          <w:sz w:val="24"/>
          <w:szCs w:val="24"/>
          <w:lang w:eastAsia="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01"/>
        <w:gridCol w:w="6060"/>
      </w:tblGrid>
      <w:tr w:rsidR="00AB68DB" w:rsidRPr="00AB68DB" w:rsidTr="00A81E04">
        <w:tc>
          <w:tcPr>
            <w:tcW w:w="1809" w:type="dxa"/>
          </w:tcPr>
          <w:p w:rsidR="00AB68DB" w:rsidRPr="00AB68DB" w:rsidRDefault="00AB68DB" w:rsidP="00AB68DB">
            <w:pPr>
              <w:spacing w:after="0" w:line="240" w:lineRule="auto"/>
              <w:jc w:val="center"/>
              <w:rPr>
                <w:rFonts w:ascii="Times New Roman" w:eastAsia="Times New Roman" w:hAnsi="Times New Roman" w:cs="Times New Roman"/>
                <w:b/>
                <w:sz w:val="23"/>
                <w:szCs w:val="23"/>
                <w:lang w:eastAsia="ru-RU"/>
              </w:rPr>
            </w:pPr>
            <w:r w:rsidRPr="00AB68DB">
              <w:rPr>
                <w:rFonts w:ascii="Times New Roman" w:eastAsia="Times New Roman" w:hAnsi="Times New Roman" w:cs="Times New Roman"/>
                <w:b/>
                <w:sz w:val="23"/>
                <w:szCs w:val="23"/>
                <w:lang w:eastAsia="ru-RU"/>
              </w:rPr>
              <w:t>Перечень предметов, по которым проводится олимпиада</w:t>
            </w:r>
          </w:p>
        </w:tc>
        <w:tc>
          <w:tcPr>
            <w:tcW w:w="1701" w:type="dxa"/>
          </w:tcPr>
          <w:p w:rsidR="00AB68DB" w:rsidRPr="00AB68DB" w:rsidRDefault="00AB68DB" w:rsidP="00AB68DB">
            <w:pPr>
              <w:spacing w:after="0" w:line="240" w:lineRule="auto"/>
              <w:jc w:val="center"/>
              <w:rPr>
                <w:rFonts w:ascii="Times New Roman" w:eastAsia="Times New Roman" w:hAnsi="Times New Roman" w:cs="Times New Roman"/>
                <w:b/>
                <w:sz w:val="23"/>
                <w:szCs w:val="23"/>
                <w:lang w:eastAsia="ru-RU"/>
              </w:rPr>
            </w:pPr>
            <w:r w:rsidRPr="00AB68DB">
              <w:rPr>
                <w:rFonts w:ascii="Times New Roman" w:eastAsia="Times New Roman" w:hAnsi="Times New Roman" w:cs="Times New Roman"/>
                <w:b/>
                <w:sz w:val="23"/>
                <w:szCs w:val="23"/>
                <w:lang w:eastAsia="ru-RU"/>
              </w:rPr>
              <w:t xml:space="preserve">Перечень </w:t>
            </w:r>
            <w:proofErr w:type="spellStart"/>
            <w:proofErr w:type="gramStart"/>
            <w:r w:rsidRPr="00AB68DB">
              <w:rPr>
                <w:rFonts w:ascii="Times New Roman" w:eastAsia="Times New Roman" w:hAnsi="Times New Roman" w:cs="Times New Roman"/>
                <w:b/>
                <w:sz w:val="23"/>
                <w:szCs w:val="23"/>
                <w:lang w:eastAsia="ru-RU"/>
              </w:rPr>
              <w:t>вступитель-ных</w:t>
            </w:r>
            <w:proofErr w:type="spellEnd"/>
            <w:proofErr w:type="gramEnd"/>
            <w:r w:rsidRPr="00AB68DB">
              <w:rPr>
                <w:rFonts w:ascii="Times New Roman" w:eastAsia="Times New Roman" w:hAnsi="Times New Roman" w:cs="Times New Roman"/>
                <w:b/>
                <w:sz w:val="23"/>
                <w:szCs w:val="23"/>
                <w:lang w:eastAsia="ru-RU"/>
              </w:rPr>
              <w:t xml:space="preserve"> испытаний </w:t>
            </w:r>
            <w:proofErr w:type="spellStart"/>
            <w:r w:rsidRPr="00AB68DB">
              <w:rPr>
                <w:rFonts w:ascii="Times New Roman" w:eastAsia="Times New Roman" w:hAnsi="Times New Roman" w:cs="Times New Roman"/>
                <w:b/>
                <w:sz w:val="23"/>
                <w:szCs w:val="23"/>
                <w:lang w:eastAsia="ru-RU"/>
              </w:rPr>
              <w:t>УрГУПС</w:t>
            </w:r>
            <w:proofErr w:type="spellEnd"/>
          </w:p>
        </w:tc>
        <w:tc>
          <w:tcPr>
            <w:tcW w:w="6060" w:type="dxa"/>
            <w:vAlign w:val="center"/>
          </w:tcPr>
          <w:p w:rsidR="00AB68DB" w:rsidRPr="00AB68DB" w:rsidRDefault="00AB68DB" w:rsidP="00AB68DB">
            <w:pPr>
              <w:spacing w:after="0" w:line="240" w:lineRule="auto"/>
              <w:jc w:val="center"/>
              <w:rPr>
                <w:rFonts w:ascii="Times New Roman" w:eastAsia="Times New Roman" w:hAnsi="Times New Roman" w:cs="Times New Roman"/>
                <w:b/>
                <w:sz w:val="23"/>
                <w:szCs w:val="23"/>
                <w:lang w:eastAsia="ru-RU"/>
              </w:rPr>
            </w:pPr>
            <w:r w:rsidRPr="00AB68DB">
              <w:rPr>
                <w:rFonts w:ascii="Times New Roman" w:eastAsia="Times New Roman" w:hAnsi="Times New Roman" w:cs="Times New Roman"/>
                <w:b/>
                <w:sz w:val="23"/>
                <w:szCs w:val="23"/>
                <w:lang w:eastAsia="ru-RU"/>
              </w:rPr>
              <w:t xml:space="preserve">Перечень образовательных программ </w:t>
            </w:r>
            <w:proofErr w:type="spellStart"/>
            <w:r w:rsidRPr="00AB68DB">
              <w:rPr>
                <w:rFonts w:ascii="Times New Roman" w:eastAsia="Times New Roman" w:hAnsi="Times New Roman" w:cs="Times New Roman"/>
                <w:b/>
                <w:sz w:val="23"/>
                <w:szCs w:val="23"/>
                <w:lang w:eastAsia="ru-RU"/>
              </w:rPr>
              <w:t>УрГУПС</w:t>
            </w:r>
            <w:proofErr w:type="spellEnd"/>
          </w:p>
        </w:tc>
      </w:tr>
      <w:tr w:rsidR="00AB68DB" w:rsidRPr="00AB68DB" w:rsidTr="00A81E04">
        <w:tc>
          <w:tcPr>
            <w:tcW w:w="1809" w:type="dxa"/>
          </w:tcPr>
          <w:p w:rsidR="00AB68DB" w:rsidRPr="00AB68DB" w:rsidRDefault="00AB68DB" w:rsidP="00AB68DB">
            <w:pPr>
              <w:spacing w:after="0" w:line="240" w:lineRule="auto"/>
              <w:jc w:val="center"/>
              <w:rPr>
                <w:rFonts w:ascii="Times New Roman" w:eastAsia="Times New Roman" w:hAnsi="Times New Roman" w:cs="Times New Roman"/>
                <w:b/>
                <w:sz w:val="23"/>
                <w:szCs w:val="23"/>
                <w:lang w:eastAsia="ru-RU"/>
              </w:rPr>
            </w:pPr>
            <w:r w:rsidRPr="00AB68DB">
              <w:rPr>
                <w:rFonts w:ascii="Times New Roman" w:eastAsia="Times New Roman" w:hAnsi="Times New Roman" w:cs="Times New Roman"/>
                <w:b/>
                <w:sz w:val="23"/>
                <w:szCs w:val="23"/>
                <w:lang w:eastAsia="ru-RU"/>
              </w:rPr>
              <w:t>1</w:t>
            </w:r>
          </w:p>
        </w:tc>
        <w:tc>
          <w:tcPr>
            <w:tcW w:w="1701" w:type="dxa"/>
          </w:tcPr>
          <w:p w:rsidR="00AB68DB" w:rsidRPr="00AB68DB" w:rsidRDefault="00AB68DB" w:rsidP="00AB68DB">
            <w:pPr>
              <w:spacing w:after="0" w:line="240" w:lineRule="auto"/>
              <w:jc w:val="center"/>
              <w:rPr>
                <w:rFonts w:ascii="Times New Roman" w:eastAsia="Times New Roman" w:hAnsi="Times New Roman" w:cs="Times New Roman"/>
                <w:b/>
                <w:sz w:val="23"/>
                <w:szCs w:val="23"/>
                <w:lang w:eastAsia="ru-RU"/>
              </w:rPr>
            </w:pPr>
            <w:r w:rsidRPr="00AB68DB">
              <w:rPr>
                <w:rFonts w:ascii="Times New Roman" w:eastAsia="Times New Roman" w:hAnsi="Times New Roman" w:cs="Times New Roman"/>
                <w:b/>
                <w:sz w:val="23"/>
                <w:szCs w:val="23"/>
                <w:lang w:eastAsia="ru-RU"/>
              </w:rPr>
              <w:t>2</w:t>
            </w:r>
          </w:p>
        </w:tc>
        <w:tc>
          <w:tcPr>
            <w:tcW w:w="6060" w:type="dxa"/>
            <w:vAlign w:val="center"/>
          </w:tcPr>
          <w:p w:rsidR="00AB68DB" w:rsidRPr="00AB68DB" w:rsidRDefault="00AB68DB" w:rsidP="00AB68DB">
            <w:pPr>
              <w:spacing w:after="0" w:line="240" w:lineRule="auto"/>
              <w:jc w:val="center"/>
              <w:rPr>
                <w:rFonts w:ascii="Times New Roman" w:eastAsia="Times New Roman" w:hAnsi="Times New Roman" w:cs="Times New Roman"/>
                <w:b/>
                <w:sz w:val="23"/>
                <w:szCs w:val="23"/>
                <w:lang w:eastAsia="ru-RU"/>
              </w:rPr>
            </w:pPr>
            <w:r w:rsidRPr="00AB68DB">
              <w:rPr>
                <w:rFonts w:ascii="Times New Roman" w:eastAsia="Times New Roman" w:hAnsi="Times New Roman" w:cs="Times New Roman"/>
                <w:b/>
                <w:sz w:val="23"/>
                <w:szCs w:val="23"/>
                <w:lang w:eastAsia="ru-RU"/>
              </w:rPr>
              <w:t>3</w:t>
            </w:r>
          </w:p>
        </w:tc>
      </w:tr>
      <w:tr w:rsidR="00AB68DB" w:rsidRPr="00AB68DB" w:rsidTr="00A81E04">
        <w:trPr>
          <w:trHeight w:val="825"/>
        </w:trPr>
        <w:tc>
          <w:tcPr>
            <w:tcW w:w="1809" w:type="dxa"/>
            <w:vMerge w:val="restart"/>
            <w:vAlign w:val="center"/>
          </w:tcPr>
          <w:p w:rsidR="00AB68DB" w:rsidRPr="00AB68DB" w:rsidRDefault="00AB68DB" w:rsidP="00AB68DB">
            <w:pPr>
              <w:spacing w:after="0" w:line="240" w:lineRule="auto"/>
              <w:jc w:val="center"/>
              <w:rPr>
                <w:rFonts w:ascii="Times New Roman" w:eastAsia="Times New Roman" w:hAnsi="Times New Roman" w:cs="Times New Roman"/>
                <w:sz w:val="23"/>
                <w:szCs w:val="23"/>
                <w:lang w:eastAsia="ru-RU"/>
              </w:rPr>
            </w:pPr>
            <w:r w:rsidRPr="00AB68DB">
              <w:rPr>
                <w:rFonts w:ascii="Times New Roman" w:eastAsia="Times New Roman" w:hAnsi="Times New Roman" w:cs="Times New Roman"/>
                <w:sz w:val="23"/>
                <w:szCs w:val="23"/>
                <w:lang w:eastAsia="ru-RU"/>
              </w:rPr>
              <w:t>Математика</w:t>
            </w:r>
          </w:p>
        </w:tc>
        <w:tc>
          <w:tcPr>
            <w:tcW w:w="1701" w:type="dxa"/>
            <w:vMerge w:val="restart"/>
            <w:vAlign w:val="center"/>
          </w:tcPr>
          <w:p w:rsidR="00AB68DB" w:rsidRPr="00AB68DB" w:rsidRDefault="00AB68DB" w:rsidP="00AB68DB">
            <w:pPr>
              <w:spacing w:after="0" w:line="240" w:lineRule="auto"/>
              <w:jc w:val="center"/>
              <w:rPr>
                <w:rFonts w:ascii="Times New Roman" w:eastAsia="Times New Roman" w:hAnsi="Times New Roman" w:cs="Times New Roman"/>
                <w:sz w:val="23"/>
                <w:szCs w:val="23"/>
                <w:lang w:eastAsia="ru-RU"/>
              </w:rPr>
            </w:pPr>
            <w:r w:rsidRPr="00AB68DB">
              <w:rPr>
                <w:rFonts w:ascii="Times New Roman" w:eastAsia="Times New Roman" w:hAnsi="Times New Roman" w:cs="Times New Roman"/>
                <w:sz w:val="23"/>
                <w:szCs w:val="23"/>
                <w:lang w:eastAsia="ru-RU"/>
              </w:rPr>
              <w:t>Математика</w:t>
            </w:r>
          </w:p>
        </w:tc>
        <w:tc>
          <w:tcPr>
            <w:tcW w:w="6060" w:type="dxa"/>
            <w:vAlign w:val="center"/>
          </w:tcPr>
          <w:p w:rsidR="00AB68DB" w:rsidRPr="00AB68DB" w:rsidRDefault="00AB68DB" w:rsidP="00AB68DB">
            <w:pPr>
              <w:spacing w:after="0" w:line="240" w:lineRule="auto"/>
              <w:jc w:val="both"/>
              <w:rPr>
                <w:rFonts w:ascii="Times New Roman" w:eastAsia="Times New Roman" w:hAnsi="Times New Roman" w:cs="Times New Roman"/>
                <w:sz w:val="23"/>
                <w:szCs w:val="23"/>
                <w:highlight w:val="yellow"/>
                <w:lang w:eastAsia="ru-RU"/>
              </w:rPr>
            </w:pPr>
            <w:r w:rsidRPr="00AB68DB">
              <w:rPr>
                <w:rFonts w:ascii="Times New Roman" w:eastAsia="Times New Roman" w:hAnsi="Times New Roman" w:cs="Times New Roman"/>
                <w:sz w:val="23"/>
                <w:szCs w:val="23"/>
                <w:lang w:eastAsia="ru-RU"/>
              </w:rPr>
              <w:t>Подвижной состав железных дорог (Грузовые вагоны, Пассажирские вагоны, Электрический транспорт железных дорог, Высокоскоростной наземный транспорт)</w:t>
            </w:r>
          </w:p>
        </w:tc>
      </w:tr>
      <w:tr w:rsidR="00AB68DB" w:rsidRPr="00AB68DB" w:rsidTr="00A81E04">
        <w:trPr>
          <w:trHeight w:val="534"/>
        </w:trPr>
        <w:tc>
          <w:tcPr>
            <w:tcW w:w="1809" w:type="dxa"/>
            <w:vMerge/>
            <w:vAlign w:val="center"/>
          </w:tcPr>
          <w:p w:rsidR="00AB68DB" w:rsidRPr="00AB68DB" w:rsidRDefault="00AB68DB" w:rsidP="00AB68DB">
            <w:pPr>
              <w:spacing w:after="0" w:line="240" w:lineRule="auto"/>
              <w:jc w:val="center"/>
              <w:rPr>
                <w:rFonts w:ascii="Times New Roman" w:eastAsia="Times New Roman" w:hAnsi="Times New Roman" w:cs="Times New Roman"/>
                <w:sz w:val="23"/>
                <w:szCs w:val="23"/>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3"/>
                <w:szCs w:val="23"/>
                <w:lang w:eastAsia="ru-RU"/>
              </w:rPr>
            </w:pPr>
          </w:p>
        </w:tc>
        <w:tc>
          <w:tcPr>
            <w:tcW w:w="6060" w:type="dxa"/>
            <w:vAlign w:val="center"/>
          </w:tcPr>
          <w:p w:rsidR="00AB68DB" w:rsidRPr="00AB68DB" w:rsidRDefault="00AB68DB" w:rsidP="00AB68DB">
            <w:pPr>
              <w:spacing w:after="0" w:line="240" w:lineRule="auto"/>
              <w:jc w:val="both"/>
              <w:rPr>
                <w:rFonts w:ascii="Times New Roman" w:eastAsia="Times New Roman" w:hAnsi="Times New Roman" w:cs="Times New Roman"/>
                <w:sz w:val="23"/>
                <w:szCs w:val="23"/>
                <w:highlight w:val="yellow"/>
                <w:lang w:eastAsia="ru-RU"/>
              </w:rPr>
            </w:pPr>
            <w:r w:rsidRPr="00AB68DB">
              <w:rPr>
                <w:rFonts w:ascii="Times New Roman" w:eastAsia="Times New Roman" w:hAnsi="Times New Roman" w:cs="Times New Roman"/>
                <w:sz w:val="23"/>
                <w:szCs w:val="23"/>
                <w:lang w:eastAsia="ru-RU"/>
              </w:rPr>
              <w:t>Эксплуатация железных дорог (Магистральный транспорт, Грузовая и коммерческая работа, Транспортный бизнес и логистика)</w:t>
            </w:r>
          </w:p>
        </w:tc>
      </w:tr>
      <w:tr w:rsidR="00AB68DB" w:rsidRPr="00AB68DB" w:rsidTr="00A81E04">
        <w:trPr>
          <w:trHeight w:val="1050"/>
        </w:trPr>
        <w:tc>
          <w:tcPr>
            <w:tcW w:w="1809" w:type="dxa"/>
            <w:vMerge/>
            <w:vAlign w:val="center"/>
          </w:tcPr>
          <w:p w:rsidR="00AB68DB" w:rsidRPr="00AB68DB" w:rsidRDefault="00AB68DB" w:rsidP="00AB68DB">
            <w:pPr>
              <w:spacing w:after="0" w:line="240" w:lineRule="auto"/>
              <w:jc w:val="center"/>
              <w:rPr>
                <w:rFonts w:ascii="Times New Roman" w:eastAsia="Times New Roman" w:hAnsi="Times New Roman" w:cs="Times New Roman"/>
                <w:sz w:val="23"/>
                <w:szCs w:val="23"/>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3"/>
                <w:szCs w:val="23"/>
                <w:lang w:eastAsia="ru-RU"/>
              </w:rPr>
            </w:pPr>
          </w:p>
        </w:tc>
        <w:tc>
          <w:tcPr>
            <w:tcW w:w="6060" w:type="dxa"/>
            <w:vAlign w:val="center"/>
          </w:tcPr>
          <w:p w:rsidR="00AB68DB" w:rsidRPr="00AB68DB" w:rsidRDefault="00AB68DB" w:rsidP="00AB68DB">
            <w:pPr>
              <w:spacing w:after="0" w:line="240" w:lineRule="auto"/>
              <w:jc w:val="both"/>
              <w:rPr>
                <w:rFonts w:ascii="Times New Roman" w:eastAsia="Times New Roman" w:hAnsi="Times New Roman" w:cs="Times New Roman"/>
                <w:sz w:val="23"/>
                <w:szCs w:val="23"/>
                <w:highlight w:val="yellow"/>
                <w:lang w:eastAsia="ru-RU"/>
              </w:rPr>
            </w:pPr>
            <w:r w:rsidRPr="00AB68DB">
              <w:rPr>
                <w:rFonts w:ascii="Times New Roman" w:eastAsia="Times New Roman" w:hAnsi="Times New Roman" w:cs="Times New Roman"/>
                <w:sz w:val="23"/>
                <w:szCs w:val="23"/>
                <w:lang w:eastAsia="ru-RU"/>
              </w:rPr>
              <w:t>Системы обеспечения движения поездов (Электроснабжение железных дорог, Автоматика и телемеханика на железнодорожном транспорте, Телекоммуникационные системы и сети железнодорожного транспорта)</w:t>
            </w:r>
          </w:p>
        </w:tc>
      </w:tr>
      <w:tr w:rsidR="00AB68DB" w:rsidRPr="00AB68DB" w:rsidTr="00A81E04">
        <w:trPr>
          <w:trHeight w:val="855"/>
        </w:trPr>
        <w:tc>
          <w:tcPr>
            <w:tcW w:w="1809" w:type="dxa"/>
            <w:vMerge/>
            <w:vAlign w:val="center"/>
          </w:tcPr>
          <w:p w:rsidR="00AB68DB" w:rsidRPr="00AB68DB" w:rsidRDefault="00AB68DB" w:rsidP="00AB68DB">
            <w:pPr>
              <w:spacing w:after="0" w:line="240" w:lineRule="auto"/>
              <w:jc w:val="center"/>
              <w:rPr>
                <w:rFonts w:ascii="Times New Roman" w:eastAsia="Times New Roman" w:hAnsi="Times New Roman" w:cs="Times New Roman"/>
                <w:sz w:val="23"/>
                <w:szCs w:val="23"/>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3"/>
                <w:szCs w:val="23"/>
                <w:lang w:eastAsia="ru-RU"/>
              </w:rPr>
            </w:pPr>
          </w:p>
        </w:tc>
        <w:tc>
          <w:tcPr>
            <w:tcW w:w="6060" w:type="dxa"/>
            <w:vAlign w:val="center"/>
          </w:tcPr>
          <w:p w:rsidR="00AB68DB" w:rsidRPr="00AB68DB" w:rsidRDefault="00AB68DB" w:rsidP="00AB68DB">
            <w:pPr>
              <w:spacing w:after="0" w:line="240" w:lineRule="auto"/>
              <w:jc w:val="both"/>
              <w:rPr>
                <w:rFonts w:ascii="Times New Roman" w:eastAsia="Times New Roman" w:hAnsi="Times New Roman" w:cs="Times New Roman"/>
                <w:sz w:val="23"/>
                <w:szCs w:val="23"/>
                <w:highlight w:val="yellow"/>
                <w:lang w:eastAsia="ru-RU"/>
              </w:rPr>
            </w:pPr>
            <w:r w:rsidRPr="00AB68DB">
              <w:rPr>
                <w:rFonts w:ascii="Times New Roman" w:eastAsia="Times New Roman" w:hAnsi="Times New Roman" w:cs="Times New Roman"/>
                <w:sz w:val="23"/>
                <w:szCs w:val="23"/>
                <w:lang w:eastAsia="ru-RU"/>
              </w:rPr>
              <w:t xml:space="preserve">Строительство железных дорог, мостов и транспортных тоннелей (Строительство магистральных железных дорог, Управление техническим состоянием железнодорожного пути, Мосты) </w:t>
            </w:r>
          </w:p>
        </w:tc>
      </w:tr>
      <w:tr w:rsidR="00AB68DB" w:rsidRPr="00AB68DB" w:rsidTr="00A81E04">
        <w:trPr>
          <w:trHeight w:val="315"/>
        </w:trPr>
        <w:tc>
          <w:tcPr>
            <w:tcW w:w="1809" w:type="dxa"/>
            <w:vMerge/>
            <w:vAlign w:val="center"/>
          </w:tcPr>
          <w:p w:rsidR="00AB68DB" w:rsidRPr="00AB68DB" w:rsidRDefault="00AB68DB" w:rsidP="00AB68DB">
            <w:pPr>
              <w:spacing w:after="0" w:line="240" w:lineRule="auto"/>
              <w:jc w:val="center"/>
              <w:rPr>
                <w:rFonts w:ascii="Times New Roman" w:eastAsia="Times New Roman" w:hAnsi="Times New Roman" w:cs="Times New Roman"/>
                <w:sz w:val="23"/>
                <w:szCs w:val="23"/>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3"/>
                <w:szCs w:val="23"/>
                <w:lang w:eastAsia="ru-RU"/>
              </w:rPr>
            </w:pPr>
          </w:p>
        </w:tc>
        <w:tc>
          <w:tcPr>
            <w:tcW w:w="6060" w:type="dxa"/>
            <w:vAlign w:val="center"/>
          </w:tcPr>
          <w:p w:rsidR="00AB68DB" w:rsidRPr="00AB68DB" w:rsidRDefault="00AB68DB" w:rsidP="00AB68DB">
            <w:pPr>
              <w:spacing w:after="0" w:line="240" w:lineRule="auto"/>
              <w:jc w:val="both"/>
              <w:rPr>
                <w:rFonts w:ascii="Times New Roman" w:eastAsia="Times New Roman" w:hAnsi="Times New Roman" w:cs="Times New Roman"/>
                <w:sz w:val="23"/>
                <w:szCs w:val="23"/>
                <w:lang w:eastAsia="ru-RU"/>
              </w:rPr>
            </w:pPr>
            <w:r w:rsidRPr="00AB68DB">
              <w:rPr>
                <w:rFonts w:ascii="Times New Roman" w:eastAsia="Times New Roman" w:hAnsi="Times New Roman" w:cs="Times New Roman"/>
                <w:sz w:val="23"/>
                <w:szCs w:val="23"/>
                <w:lang w:eastAsia="ru-RU"/>
              </w:rPr>
              <w:t>Экономика</w:t>
            </w:r>
          </w:p>
        </w:tc>
      </w:tr>
      <w:tr w:rsidR="00AB68DB" w:rsidRPr="00AB68DB" w:rsidTr="00A81E04">
        <w:trPr>
          <w:trHeight w:val="315"/>
        </w:trPr>
        <w:tc>
          <w:tcPr>
            <w:tcW w:w="1809" w:type="dxa"/>
            <w:vMerge/>
            <w:vAlign w:val="center"/>
          </w:tcPr>
          <w:p w:rsidR="00AB68DB" w:rsidRPr="00AB68DB" w:rsidRDefault="00AB68DB" w:rsidP="00AB68DB">
            <w:pPr>
              <w:spacing w:after="0" w:line="240" w:lineRule="auto"/>
              <w:jc w:val="center"/>
              <w:rPr>
                <w:rFonts w:ascii="Times New Roman" w:eastAsia="Times New Roman" w:hAnsi="Times New Roman" w:cs="Times New Roman"/>
                <w:sz w:val="23"/>
                <w:szCs w:val="23"/>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3"/>
                <w:szCs w:val="23"/>
                <w:lang w:eastAsia="ru-RU"/>
              </w:rPr>
            </w:pPr>
          </w:p>
        </w:tc>
        <w:tc>
          <w:tcPr>
            <w:tcW w:w="6060" w:type="dxa"/>
            <w:vAlign w:val="center"/>
          </w:tcPr>
          <w:p w:rsidR="00AB68DB" w:rsidRPr="00AB68DB" w:rsidRDefault="00AB68DB" w:rsidP="00AB68DB">
            <w:pPr>
              <w:spacing w:after="0" w:line="240" w:lineRule="auto"/>
              <w:jc w:val="both"/>
              <w:rPr>
                <w:rFonts w:ascii="Times New Roman" w:eastAsia="Times New Roman" w:hAnsi="Times New Roman" w:cs="Times New Roman"/>
                <w:sz w:val="23"/>
                <w:szCs w:val="23"/>
                <w:lang w:eastAsia="ru-RU"/>
              </w:rPr>
            </w:pPr>
            <w:r w:rsidRPr="00AB68DB">
              <w:rPr>
                <w:rFonts w:ascii="Times New Roman" w:eastAsia="Times New Roman" w:hAnsi="Times New Roman" w:cs="Times New Roman"/>
                <w:sz w:val="23"/>
                <w:szCs w:val="23"/>
                <w:lang w:eastAsia="ru-RU"/>
              </w:rPr>
              <w:t>Менеджмент</w:t>
            </w:r>
          </w:p>
        </w:tc>
      </w:tr>
      <w:tr w:rsidR="00AB68DB" w:rsidRPr="00AB68DB" w:rsidTr="00A81E04">
        <w:trPr>
          <w:trHeight w:val="315"/>
        </w:trPr>
        <w:tc>
          <w:tcPr>
            <w:tcW w:w="1809" w:type="dxa"/>
            <w:vMerge/>
            <w:vAlign w:val="center"/>
          </w:tcPr>
          <w:p w:rsidR="00AB68DB" w:rsidRPr="00AB68DB" w:rsidRDefault="00AB68DB" w:rsidP="00AB68DB">
            <w:pPr>
              <w:spacing w:after="0" w:line="240" w:lineRule="auto"/>
              <w:jc w:val="center"/>
              <w:rPr>
                <w:rFonts w:ascii="Times New Roman" w:eastAsia="Times New Roman" w:hAnsi="Times New Roman" w:cs="Times New Roman"/>
                <w:sz w:val="23"/>
                <w:szCs w:val="23"/>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3"/>
                <w:szCs w:val="23"/>
                <w:lang w:eastAsia="ru-RU"/>
              </w:rPr>
            </w:pPr>
          </w:p>
        </w:tc>
        <w:tc>
          <w:tcPr>
            <w:tcW w:w="6060" w:type="dxa"/>
            <w:vAlign w:val="center"/>
          </w:tcPr>
          <w:p w:rsidR="00AB68DB" w:rsidRPr="00AB68DB" w:rsidRDefault="00AB68DB" w:rsidP="00AB68DB">
            <w:pPr>
              <w:spacing w:after="0" w:line="240" w:lineRule="auto"/>
              <w:jc w:val="both"/>
              <w:rPr>
                <w:rFonts w:ascii="Times New Roman" w:eastAsia="Times New Roman" w:hAnsi="Times New Roman" w:cs="Times New Roman"/>
                <w:sz w:val="23"/>
                <w:szCs w:val="23"/>
                <w:lang w:eastAsia="ru-RU"/>
              </w:rPr>
            </w:pPr>
            <w:r w:rsidRPr="00AB68DB">
              <w:rPr>
                <w:rFonts w:ascii="Times New Roman" w:eastAsia="Times New Roman" w:hAnsi="Times New Roman" w:cs="Times New Roman"/>
                <w:sz w:val="23"/>
                <w:szCs w:val="23"/>
                <w:lang w:eastAsia="ru-RU"/>
              </w:rPr>
              <w:t>Управление персоналом</w:t>
            </w:r>
          </w:p>
        </w:tc>
      </w:tr>
      <w:tr w:rsidR="00AB68DB" w:rsidRPr="00AB68DB" w:rsidTr="00A81E04">
        <w:trPr>
          <w:trHeight w:val="165"/>
        </w:trPr>
        <w:tc>
          <w:tcPr>
            <w:tcW w:w="1809" w:type="dxa"/>
            <w:vMerge/>
            <w:vAlign w:val="center"/>
          </w:tcPr>
          <w:p w:rsidR="00AB68DB" w:rsidRPr="00AB68DB" w:rsidRDefault="00AB68DB" w:rsidP="00AB68DB">
            <w:pPr>
              <w:spacing w:after="0" w:line="240" w:lineRule="auto"/>
              <w:jc w:val="center"/>
              <w:rPr>
                <w:rFonts w:ascii="Times New Roman" w:eastAsia="Times New Roman" w:hAnsi="Times New Roman" w:cs="Times New Roman"/>
                <w:sz w:val="23"/>
                <w:szCs w:val="23"/>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3"/>
                <w:szCs w:val="23"/>
                <w:lang w:eastAsia="ru-RU"/>
              </w:rPr>
            </w:pPr>
          </w:p>
        </w:tc>
        <w:tc>
          <w:tcPr>
            <w:tcW w:w="6060" w:type="dxa"/>
            <w:vAlign w:val="center"/>
          </w:tcPr>
          <w:p w:rsidR="00AB68DB" w:rsidRPr="00AB68DB" w:rsidRDefault="00AB68DB" w:rsidP="00AB68DB">
            <w:pPr>
              <w:spacing w:after="0" w:line="240" w:lineRule="auto"/>
              <w:jc w:val="both"/>
              <w:rPr>
                <w:rFonts w:ascii="Times New Roman" w:eastAsia="Times New Roman" w:hAnsi="Times New Roman" w:cs="Times New Roman"/>
                <w:sz w:val="23"/>
                <w:szCs w:val="23"/>
                <w:lang w:eastAsia="ru-RU"/>
              </w:rPr>
            </w:pPr>
            <w:r w:rsidRPr="00AB68DB">
              <w:rPr>
                <w:rFonts w:ascii="Times New Roman" w:eastAsia="Times New Roman" w:hAnsi="Times New Roman" w:cs="Times New Roman"/>
                <w:sz w:val="23"/>
                <w:szCs w:val="23"/>
                <w:lang w:eastAsia="ru-RU"/>
              </w:rPr>
              <w:t>Социология</w:t>
            </w:r>
          </w:p>
        </w:tc>
      </w:tr>
      <w:tr w:rsidR="00AB68DB" w:rsidRPr="00AB68DB" w:rsidTr="00A81E04">
        <w:trPr>
          <w:trHeight w:val="249"/>
        </w:trPr>
        <w:tc>
          <w:tcPr>
            <w:tcW w:w="1809" w:type="dxa"/>
            <w:vMerge/>
            <w:vAlign w:val="center"/>
          </w:tcPr>
          <w:p w:rsidR="00AB68DB" w:rsidRPr="00AB68DB" w:rsidRDefault="00AB68DB" w:rsidP="00AB68DB">
            <w:pPr>
              <w:spacing w:after="0" w:line="240" w:lineRule="auto"/>
              <w:jc w:val="center"/>
              <w:rPr>
                <w:rFonts w:ascii="Times New Roman" w:eastAsia="Times New Roman" w:hAnsi="Times New Roman" w:cs="Times New Roman"/>
                <w:sz w:val="23"/>
                <w:szCs w:val="23"/>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3"/>
                <w:szCs w:val="23"/>
                <w:lang w:eastAsia="ru-RU"/>
              </w:rPr>
            </w:pPr>
          </w:p>
        </w:tc>
        <w:tc>
          <w:tcPr>
            <w:tcW w:w="6060" w:type="dxa"/>
            <w:vAlign w:val="center"/>
          </w:tcPr>
          <w:p w:rsidR="00AB68DB" w:rsidRPr="00AB68DB" w:rsidRDefault="00AB68DB" w:rsidP="00AB68DB">
            <w:pPr>
              <w:spacing w:after="0" w:line="240" w:lineRule="auto"/>
              <w:jc w:val="both"/>
              <w:rPr>
                <w:rFonts w:ascii="Times New Roman" w:eastAsia="Times New Roman" w:hAnsi="Times New Roman" w:cs="Times New Roman"/>
                <w:sz w:val="23"/>
                <w:szCs w:val="23"/>
                <w:lang w:eastAsia="ru-RU"/>
              </w:rPr>
            </w:pPr>
            <w:r w:rsidRPr="00AB68DB">
              <w:rPr>
                <w:rFonts w:ascii="Times New Roman" w:eastAsia="Times New Roman" w:hAnsi="Times New Roman" w:cs="Times New Roman"/>
                <w:sz w:val="23"/>
                <w:szCs w:val="23"/>
                <w:lang w:eastAsia="ru-RU"/>
              </w:rPr>
              <w:t>Информационные системы и технологии</w:t>
            </w:r>
          </w:p>
        </w:tc>
      </w:tr>
      <w:tr w:rsidR="00AB68DB" w:rsidRPr="00AB68DB" w:rsidTr="00A81E04">
        <w:trPr>
          <w:trHeight w:val="255"/>
        </w:trPr>
        <w:tc>
          <w:tcPr>
            <w:tcW w:w="1809" w:type="dxa"/>
            <w:vMerge/>
            <w:vAlign w:val="center"/>
          </w:tcPr>
          <w:p w:rsidR="00AB68DB" w:rsidRPr="00AB68DB" w:rsidRDefault="00AB68DB" w:rsidP="00AB68DB">
            <w:pPr>
              <w:spacing w:after="0" w:line="240" w:lineRule="auto"/>
              <w:jc w:val="center"/>
              <w:rPr>
                <w:rFonts w:ascii="Times New Roman" w:eastAsia="Times New Roman" w:hAnsi="Times New Roman" w:cs="Times New Roman"/>
                <w:sz w:val="23"/>
                <w:szCs w:val="23"/>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3"/>
                <w:szCs w:val="23"/>
                <w:lang w:eastAsia="ru-RU"/>
              </w:rPr>
            </w:pPr>
          </w:p>
        </w:tc>
        <w:tc>
          <w:tcPr>
            <w:tcW w:w="6060" w:type="dxa"/>
            <w:vAlign w:val="center"/>
          </w:tcPr>
          <w:p w:rsidR="00AB68DB" w:rsidRPr="00AB68DB" w:rsidRDefault="00AB68DB" w:rsidP="00AB68DB">
            <w:pPr>
              <w:spacing w:after="0" w:line="240" w:lineRule="auto"/>
              <w:jc w:val="both"/>
              <w:rPr>
                <w:rFonts w:ascii="Times New Roman" w:eastAsia="Times New Roman" w:hAnsi="Times New Roman" w:cs="Times New Roman"/>
                <w:sz w:val="23"/>
                <w:szCs w:val="23"/>
                <w:lang w:eastAsia="ru-RU"/>
              </w:rPr>
            </w:pPr>
            <w:r w:rsidRPr="00AB68DB">
              <w:rPr>
                <w:rFonts w:ascii="Times New Roman" w:eastAsia="Times New Roman" w:hAnsi="Times New Roman" w:cs="Times New Roman"/>
                <w:sz w:val="23"/>
                <w:szCs w:val="23"/>
                <w:lang w:eastAsia="ru-RU"/>
              </w:rPr>
              <w:t xml:space="preserve">Информационная безопасность </w:t>
            </w:r>
          </w:p>
        </w:tc>
      </w:tr>
      <w:tr w:rsidR="00AB68DB" w:rsidRPr="00AB68DB" w:rsidTr="00A81E04">
        <w:trPr>
          <w:trHeight w:val="270"/>
        </w:trPr>
        <w:tc>
          <w:tcPr>
            <w:tcW w:w="1809" w:type="dxa"/>
            <w:vMerge/>
            <w:vAlign w:val="center"/>
          </w:tcPr>
          <w:p w:rsidR="00AB68DB" w:rsidRPr="00AB68DB" w:rsidRDefault="00AB68DB" w:rsidP="00AB68DB">
            <w:pPr>
              <w:spacing w:after="0" w:line="240" w:lineRule="auto"/>
              <w:jc w:val="center"/>
              <w:rPr>
                <w:rFonts w:ascii="Times New Roman" w:eastAsia="Times New Roman" w:hAnsi="Times New Roman" w:cs="Times New Roman"/>
                <w:sz w:val="23"/>
                <w:szCs w:val="23"/>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3"/>
                <w:szCs w:val="23"/>
                <w:lang w:eastAsia="ru-RU"/>
              </w:rPr>
            </w:pPr>
          </w:p>
        </w:tc>
        <w:tc>
          <w:tcPr>
            <w:tcW w:w="6060" w:type="dxa"/>
            <w:vAlign w:val="center"/>
          </w:tcPr>
          <w:p w:rsidR="00AB68DB" w:rsidRPr="00AB68DB" w:rsidRDefault="00AB68DB" w:rsidP="00AB68DB">
            <w:pPr>
              <w:spacing w:after="0" w:line="240" w:lineRule="auto"/>
              <w:jc w:val="both"/>
              <w:rPr>
                <w:rFonts w:ascii="Times New Roman" w:eastAsia="Times New Roman" w:hAnsi="Times New Roman" w:cs="Times New Roman"/>
                <w:sz w:val="23"/>
                <w:szCs w:val="23"/>
                <w:lang w:eastAsia="ru-RU"/>
              </w:rPr>
            </w:pPr>
            <w:r w:rsidRPr="00AB68DB">
              <w:rPr>
                <w:rFonts w:ascii="Times New Roman" w:eastAsia="Times New Roman" w:hAnsi="Times New Roman" w:cs="Times New Roman"/>
                <w:sz w:val="23"/>
                <w:szCs w:val="23"/>
                <w:lang w:eastAsia="ru-RU"/>
              </w:rPr>
              <w:t xml:space="preserve">Электроэнергетика и электротехника </w:t>
            </w:r>
          </w:p>
        </w:tc>
      </w:tr>
      <w:tr w:rsidR="00AB68DB" w:rsidRPr="00AB68DB" w:rsidTr="00A81E04">
        <w:trPr>
          <w:trHeight w:val="255"/>
        </w:trPr>
        <w:tc>
          <w:tcPr>
            <w:tcW w:w="1809" w:type="dxa"/>
            <w:vMerge/>
            <w:vAlign w:val="center"/>
          </w:tcPr>
          <w:p w:rsidR="00AB68DB" w:rsidRPr="00AB68DB" w:rsidRDefault="00AB68DB" w:rsidP="00AB68DB">
            <w:pPr>
              <w:spacing w:after="0" w:line="240" w:lineRule="auto"/>
              <w:jc w:val="center"/>
              <w:rPr>
                <w:rFonts w:ascii="Times New Roman" w:eastAsia="Times New Roman" w:hAnsi="Times New Roman" w:cs="Times New Roman"/>
                <w:sz w:val="23"/>
                <w:szCs w:val="23"/>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3"/>
                <w:szCs w:val="23"/>
                <w:lang w:eastAsia="ru-RU"/>
              </w:rPr>
            </w:pPr>
          </w:p>
        </w:tc>
        <w:tc>
          <w:tcPr>
            <w:tcW w:w="6060" w:type="dxa"/>
            <w:vAlign w:val="center"/>
          </w:tcPr>
          <w:p w:rsidR="00AB68DB" w:rsidRPr="00AB68DB" w:rsidRDefault="00AB68DB" w:rsidP="00AB68DB">
            <w:pPr>
              <w:spacing w:after="0" w:line="240" w:lineRule="auto"/>
              <w:jc w:val="both"/>
              <w:rPr>
                <w:rFonts w:ascii="Times New Roman" w:eastAsia="Times New Roman" w:hAnsi="Times New Roman" w:cs="Times New Roman"/>
                <w:sz w:val="23"/>
                <w:szCs w:val="23"/>
                <w:lang w:eastAsia="ru-RU"/>
              </w:rPr>
            </w:pPr>
            <w:r w:rsidRPr="00AB68DB">
              <w:rPr>
                <w:rFonts w:ascii="Times New Roman" w:eastAsia="Times New Roman" w:hAnsi="Times New Roman" w:cs="Times New Roman"/>
                <w:sz w:val="23"/>
                <w:szCs w:val="23"/>
                <w:lang w:eastAsia="ru-RU"/>
              </w:rPr>
              <w:t xml:space="preserve">Технология транспортных процессов </w:t>
            </w:r>
          </w:p>
        </w:tc>
      </w:tr>
      <w:tr w:rsidR="00AB68DB" w:rsidRPr="00AB68DB" w:rsidTr="00A81E04">
        <w:trPr>
          <w:trHeight w:val="555"/>
        </w:trPr>
        <w:tc>
          <w:tcPr>
            <w:tcW w:w="1809" w:type="dxa"/>
            <w:vMerge/>
            <w:vAlign w:val="center"/>
          </w:tcPr>
          <w:p w:rsidR="00AB68DB" w:rsidRPr="00AB68DB" w:rsidRDefault="00AB68DB" w:rsidP="00AB68DB">
            <w:pPr>
              <w:spacing w:after="0" w:line="240" w:lineRule="auto"/>
              <w:jc w:val="center"/>
              <w:rPr>
                <w:rFonts w:ascii="Times New Roman" w:eastAsia="Times New Roman" w:hAnsi="Times New Roman" w:cs="Times New Roman"/>
                <w:sz w:val="23"/>
                <w:szCs w:val="23"/>
                <w:lang w:eastAsia="ru-RU"/>
              </w:rPr>
            </w:pPr>
          </w:p>
        </w:tc>
        <w:tc>
          <w:tcPr>
            <w:tcW w:w="1701" w:type="dxa"/>
            <w:vMerge/>
          </w:tcPr>
          <w:p w:rsidR="00AB68DB" w:rsidRPr="00AB68DB" w:rsidRDefault="00AB68DB" w:rsidP="00AB68DB">
            <w:pPr>
              <w:spacing w:after="0" w:line="240" w:lineRule="auto"/>
              <w:contextualSpacing/>
              <w:jc w:val="both"/>
              <w:rPr>
                <w:rFonts w:ascii="Times New Roman" w:eastAsia="Times New Roman" w:hAnsi="Times New Roman" w:cs="Times New Roman"/>
                <w:sz w:val="23"/>
                <w:szCs w:val="23"/>
                <w:lang w:eastAsia="ru-RU"/>
              </w:rPr>
            </w:pPr>
          </w:p>
        </w:tc>
        <w:tc>
          <w:tcPr>
            <w:tcW w:w="6060" w:type="dxa"/>
            <w:vAlign w:val="center"/>
          </w:tcPr>
          <w:p w:rsidR="00AB68DB" w:rsidRPr="00AB68DB" w:rsidRDefault="00AB68DB" w:rsidP="00AB68DB">
            <w:pPr>
              <w:spacing w:after="0" w:line="240" w:lineRule="auto"/>
              <w:contextualSpacing/>
              <w:jc w:val="both"/>
              <w:rPr>
                <w:rFonts w:ascii="Times New Roman" w:eastAsia="Times New Roman" w:hAnsi="Times New Roman" w:cs="Times New Roman"/>
                <w:sz w:val="23"/>
                <w:szCs w:val="23"/>
                <w:lang w:eastAsia="ru-RU"/>
              </w:rPr>
            </w:pPr>
            <w:r w:rsidRPr="00AB68DB">
              <w:rPr>
                <w:rFonts w:ascii="Times New Roman" w:eastAsia="Times New Roman" w:hAnsi="Times New Roman" w:cs="Times New Roman"/>
                <w:sz w:val="23"/>
                <w:szCs w:val="23"/>
                <w:lang w:eastAsia="ru-RU"/>
              </w:rPr>
              <w:t>Эксплуатация транспортно-технологических машин и комплексов</w:t>
            </w:r>
          </w:p>
        </w:tc>
      </w:tr>
      <w:tr w:rsidR="00AB68DB" w:rsidRPr="00AB68DB" w:rsidTr="00A81E04">
        <w:trPr>
          <w:trHeight w:val="288"/>
        </w:trPr>
        <w:tc>
          <w:tcPr>
            <w:tcW w:w="1809" w:type="dxa"/>
            <w:vMerge/>
            <w:vAlign w:val="center"/>
          </w:tcPr>
          <w:p w:rsidR="00AB68DB" w:rsidRPr="00AB68DB" w:rsidRDefault="00AB68DB" w:rsidP="00AB68DB">
            <w:pPr>
              <w:spacing w:after="0" w:line="240" w:lineRule="auto"/>
              <w:jc w:val="center"/>
              <w:rPr>
                <w:rFonts w:ascii="Times New Roman" w:eastAsia="Times New Roman" w:hAnsi="Times New Roman" w:cs="Times New Roman"/>
                <w:sz w:val="23"/>
                <w:szCs w:val="23"/>
                <w:lang w:eastAsia="ru-RU"/>
              </w:rPr>
            </w:pPr>
          </w:p>
        </w:tc>
        <w:tc>
          <w:tcPr>
            <w:tcW w:w="1701" w:type="dxa"/>
            <w:vMerge/>
          </w:tcPr>
          <w:p w:rsidR="00AB68DB" w:rsidRPr="00AB68DB" w:rsidRDefault="00AB68DB" w:rsidP="00AB68DB">
            <w:pPr>
              <w:spacing w:after="0" w:line="240" w:lineRule="auto"/>
              <w:contextualSpacing/>
              <w:jc w:val="both"/>
              <w:rPr>
                <w:rFonts w:ascii="Times New Roman" w:eastAsia="Times New Roman" w:hAnsi="Times New Roman" w:cs="Times New Roman"/>
                <w:sz w:val="23"/>
                <w:szCs w:val="23"/>
                <w:lang w:eastAsia="ru-RU"/>
              </w:rPr>
            </w:pPr>
          </w:p>
        </w:tc>
        <w:tc>
          <w:tcPr>
            <w:tcW w:w="6060" w:type="dxa"/>
            <w:vAlign w:val="center"/>
          </w:tcPr>
          <w:p w:rsidR="00AB68DB" w:rsidRPr="00AB68DB" w:rsidRDefault="00AB68DB" w:rsidP="00AB68DB">
            <w:pPr>
              <w:spacing w:after="0" w:line="240" w:lineRule="auto"/>
              <w:contextualSpacing/>
              <w:jc w:val="both"/>
              <w:rPr>
                <w:rFonts w:ascii="Times New Roman" w:eastAsia="Times New Roman" w:hAnsi="Times New Roman" w:cs="Times New Roman"/>
                <w:sz w:val="23"/>
                <w:szCs w:val="23"/>
                <w:lang w:eastAsia="ru-RU"/>
              </w:rPr>
            </w:pPr>
            <w:r w:rsidRPr="00AB68DB">
              <w:rPr>
                <w:rFonts w:ascii="Times New Roman" w:eastAsia="Times New Roman" w:hAnsi="Times New Roman" w:cs="Times New Roman"/>
                <w:sz w:val="23"/>
                <w:szCs w:val="23"/>
                <w:lang w:eastAsia="ru-RU"/>
              </w:rPr>
              <w:t>Мехатроника и робототехника</w:t>
            </w:r>
          </w:p>
        </w:tc>
      </w:tr>
      <w:tr w:rsidR="00AB68DB" w:rsidRPr="00AB68DB" w:rsidTr="00A81E04">
        <w:trPr>
          <w:trHeight w:val="252"/>
        </w:trPr>
        <w:tc>
          <w:tcPr>
            <w:tcW w:w="1809" w:type="dxa"/>
            <w:vMerge/>
            <w:vAlign w:val="center"/>
          </w:tcPr>
          <w:p w:rsidR="00AB68DB" w:rsidRPr="00AB68DB" w:rsidRDefault="00AB68DB" w:rsidP="00AB68DB">
            <w:pPr>
              <w:spacing w:after="0" w:line="240" w:lineRule="auto"/>
              <w:jc w:val="center"/>
              <w:rPr>
                <w:rFonts w:ascii="Times New Roman" w:eastAsia="Times New Roman" w:hAnsi="Times New Roman" w:cs="Times New Roman"/>
                <w:sz w:val="23"/>
                <w:szCs w:val="23"/>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3"/>
                <w:szCs w:val="23"/>
                <w:lang w:eastAsia="ru-RU"/>
              </w:rPr>
            </w:pPr>
          </w:p>
        </w:tc>
        <w:tc>
          <w:tcPr>
            <w:tcW w:w="6060" w:type="dxa"/>
            <w:vAlign w:val="center"/>
          </w:tcPr>
          <w:p w:rsidR="00AB68DB" w:rsidRPr="00AB68DB" w:rsidRDefault="00AB68DB" w:rsidP="00AB68DB">
            <w:pPr>
              <w:spacing w:after="0" w:line="240" w:lineRule="auto"/>
              <w:jc w:val="both"/>
              <w:rPr>
                <w:rFonts w:ascii="Times New Roman" w:eastAsia="Times New Roman" w:hAnsi="Times New Roman" w:cs="Times New Roman"/>
                <w:sz w:val="23"/>
                <w:szCs w:val="23"/>
                <w:lang w:eastAsia="ru-RU"/>
              </w:rPr>
            </w:pPr>
            <w:r w:rsidRPr="00AB68DB">
              <w:rPr>
                <w:rFonts w:ascii="Times New Roman" w:eastAsia="Times New Roman" w:hAnsi="Times New Roman" w:cs="Times New Roman"/>
                <w:sz w:val="23"/>
                <w:szCs w:val="23"/>
                <w:lang w:eastAsia="ru-RU"/>
              </w:rPr>
              <w:t xml:space="preserve">Строительство </w:t>
            </w:r>
          </w:p>
        </w:tc>
      </w:tr>
      <w:tr w:rsidR="00AB68DB" w:rsidRPr="00AB68DB" w:rsidTr="00A81E04">
        <w:trPr>
          <w:trHeight w:val="285"/>
        </w:trPr>
        <w:tc>
          <w:tcPr>
            <w:tcW w:w="1809" w:type="dxa"/>
            <w:vMerge/>
            <w:vAlign w:val="center"/>
          </w:tcPr>
          <w:p w:rsidR="00AB68DB" w:rsidRPr="00AB68DB" w:rsidRDefault="00AB68DB" w:rsidP="00AB68DB">
            <w:pPr>
              <w:spacing w:after="0" w:line="240" w:lineRule="auto"/>
              <w:jc w:val="center"/>
              <w:rPr>
                <w:rFonts w:ascii="Times New Roman" w:eastAsia="Times New Roman" w:hAnsi="Times New Roman" w:cs="Times New Roman"/>
                <w:sz w:val="23"/>
                <w:szCs w:val="23"/>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3"/>
                <w:szCs w:val="23"/>
                <w:lang w:eastAsia="ru-RU"/>
              </w:rPr>
            </w:pPr>
          </w:p>
        </w:tc>
        <w:tc>
          <w:tcPr>
            <w:tcW w:w="6060" w:type="dxa"/>
            <w:vAlign w:val="center"/>
          </w:tcPr>
          <w:p w:rsidR="00AB68DB" w:rsidRPr="00AB68DB" w:rsidRDefault="00AB68DB" w:rsidP="00AB68DB">
            <w:pPr>
              <w:spacing w:after="0" w:line="240" w:lineRule="auto"/>
              <w:jc w:val="both"/>
              <w:rPr>
                <w:rFonts w:ascii="Times New Roman" w:eastAsia="Times New Roman" w:hAnsi="Times New Roman" w:cs="Times New Roman"/>
                <w:sz w:val="23"/>
                <w:szCs w:val="23"/>
                <w:lang w:eastAsia="ru-RU"/>
              </w:rPr>
            </w:pPr>
            <w:r w:rsidRPr="00AB68DB">
              <w:rPr>
                <w:rFonts w:ascii="Times New Roman" w:eastAsia="Times New Roman" w:hAnsi="Times New Roman" w:cs="Times New Roman"/>
                <w:sz w:val="23"/>
                <w:szCs w:val="23"/>
                <w:lang w:eastAsia="ru-RU"/>
              </w:rPr>
              <w:t xml:space="preserve">Техносферная безопасность </w:t>
            </w:r>
          </w:p>
        </w:tc>
      </w:tr>
      <w:tr w:rsidR="00AB68DB" w:rsidRPr="00AB68DB" w:rsidTr="00A81E04">
        <w:trPr>
          <w:trHeight w:val="285"/>
        </w:trPr>
        <w:tc>
          <w:tcPr>
            <w:tcW w:w="1809" w:type="dxa"/>
            <w:vMerge/>
            <w:vAlign w:val="center"/>
          </w:tcPr>
          <w:p w:rsidR="00AB68DB" w:rsidRPr="00AB68DB" w:rsidRDefault="00AB68DB" w:rsidP="00AB68DB">
            <w:pPr>
              <w:spacing w:after="0" w:line="240" w:lineRule="auto"/>
              <w:jc w:val="center"/>
              <w:rPr>
                <w:rFonts w:ascii="Times New Roman" w:eastAsia="Times New Roman" w:hAnsi="Times New Roman" w:cs="Times New Roman"/>
                <w:sz w:val="23"/>
                <w:szCs w:val="23"/>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3"/>
                <w:szCs w:val="23"/>
                <w:lang w:eastAsia="ru-RU"/>
              </w:rPr>
            </w:pPr>
          </w:p>
        </w:tc>
        <w:tc>
          <w:tcPr>
            <w:tcW w:w="6060" w:type="dxa"/>
            <w:vAlign w:val="center"/>
          </w:tcPr>
          <w:p w:rsidR="00AB68DB" w:rsidRPr="00AB68DB" w:rsidRDefault="00AB68DB" w:rsidP="00AB68DB">
            <w:pPr>
              <w:spacing w:after="0" w:line="240" w:lineRule="auto"/>
              <w:jc w:val="both"/>
              <w:rPr>
                <w:rFonts w:ascii="Times New Roman" w:eastAsia="Times New Roman" w:hAnsi="Times New Roman" w:cs="Times New Roman"/>
                <w:sz w:val="23"/>
                <w:szCs w:val="23"/>
                <w:lang w:eastAsia="ru-RU"/>
              </w:rPr>
            </w:pPr>
            <w:r w:rsidRPr="00AB68DB">
              <w:rPr>
                <w:rFonts w:ascii="Times New Roman" w:eastAsia="Times New Roman" w:hAnsi="Times New Roman" w:cs="Times New Roman"/>
                <w:sz w:val="23"/>
                <w:szCs w:val="23"/>
                <w:lang w:eastAsia="ru-RU"/>
              </w:rPr>
              <w:t>Сервис</w:t>
            </w:r>
          </w:p>
        </w:tc>
      </w:tr>
      <w:tr w:rsidR="00AB68DB" w:rsidRPr="00AB68DB" w:rsidTr="00A81E04">
        <w:tc>
          <w:tcPr>
            <w:tcW w:w="1809" w:type="dxa"/>
            <w:vMerge w:val="restart"/>
            <w:vAlign w:val="center"/>
          </w:tcPr>
          <w:p w:rsidR="00AB68DB" w:rsidRPr="00AB68DB" w:rsidRDefault="00AB68DB" w:rsidP="00AB68DB">
            <w:pPr>
              <w:spacing w:after="0" w:line="240" w:lineRule="auto"/>
              <w:ind w:left="-142" w:right="-108"/>
              <w:jc w:val="center"/>
              <w:rPr>
                <w:rFonts w:ascii="Times New Roman" w:eastAsia="Times New Roman" w:hAnsi="Times New Roman" w:cs="Times New Roman"/>
                <w:sz w:val="23"/>
                <w:szCs w:val="23"/>
                <w:lang w:eastAsia="ru-RU"/>
              </w:rPr>
            </w:pPr>
            <w:r w:rsidRPr="00AB68DB">
              <w:rPr>
                <w:rFonts w:ascii="Times New Roman" w:eastAsia="Times New Roman" w:hAnsi="Times New Roman" w:cs="Times New Roman"/>
                <w:sz w:val="23"/>
                <w:szCs w:val="23"/>
                <w:lang w:eastAsia="ru-RU"/>
              </w:rPr>
              <w:t>Обществознание</w:t>
            </w:r>
          </w:p>
        </w:tc>
        <w:tc>
          <w:tcPr>
            <w:tcW w:w="1701" w:type="dxa"/>
            <w:vMerge w:val="restart"/>
            <w:vAlign w:val="center"/>
          </w:tcPr>
          <w:p w:rsidR="00AB68DB" w:rsidRPr="00AB68DB" w:rsidRDefault="00AB68DB" w:rsidP="00AB68DB">
            <w:pPr>
              <w:spacing w:after="0" w:line="240" w:lineRule="auto"/>
              <w:ind w:left="-108" w:right="-108"/>
              <w:jc w:val="center"/>
              <w:rPr>
                <w:rFonts w:ascii="Times New Roman" w:eastAsia="Times New Roman" w:hAnsi="Times New Roman" w:cs="Times New Roman"/>
                <w:sz w:val="23"/>
                <w:szCs w:val="23"/>
                <w:lang w:eastAsia="ru-RU"/>
              </w:rPr>
            </w:pPr>
            <w:r w:rsidRPr="00AB68DB">
              <w:rPr>
                <w:rFonts w:ascii="Times New Roman" w:eastAsia="Times New Roman" w:hAnsi="Times New Roman" w:cs="Times New Roman"/>
                <w:sz w:val="23"/>
                <w:szCs w:val="23"/>
                <w:lang w:eastAsia="ru-RU"/>
              </w:rPr>
              <w:t>Обществознание</w:t>
            </w:r>
          </w:p>
        </w:tc>
        <w:tc>
          <w:tcPr>
            <w:tcW w:w="6060" w:type="dxa"/>
            <w:vAlign w:val="center"/>
          </w:tcPr>
          <w:p w:rsidR="00AB68DB" w:rsidRPr="00AB68DB" w:rsidRDefault="00AB68DB" w:rsidP="00AB68DB">
            <w:pPr>
              <w:spacing w:after="0" w:line="240" w:lineRule="auto"/>
              <w:rPr>
                <w:rFonts w:ascii="Times New Roman" w:eastAsia="Times New Roman" w:hAnsi="Times New Roman" w:cs="Times New Roman"/>
                <w:sz w:val="23"/>
                <w:szCs w:val="23"/>
                <w:lang w:eastAsia="ru-RU"/>
              </w:rPr>
            </w:pPr>
            <w:r w:rsidRPr="00AB68DB">
              <w:rPr>
                <w:rFonts w:ascii="Times New Roman" w:eastAsia="Times New Roman" w:hAnsi="Times New Roman" w:cs="Times New Roman"/>
                <w:sz w:val="23"/>
                <w:szCs w:val="23"/>
                <w:lang w:eastAsia="ru-RU"/>
              </w:rPr>
              <w:t>Экономика</w:t>
            </w:r>
          </w:p>
        </w:tc>
      </w:tr>
      <w:tr w:rsidR="00AB68DB" w:rsidRPr="00AB68DB" w:rsidTr="00A81E04">
        <w:tc>
          <w:tcPr>
            <w:tcW w:w="1809" w:type="dxa"/>
            <w:vMerge/>
            <w:vAlign w:val="center"/>
          </w:tcPr>
          <w:p w:rsidR="00AB68DB" w:rsidRPr="00AB68DB" w:rsidRDefault="00AB68DB" w:rsidP="00AB68DB">
            <w:pPr>
              <w:spacing w:after="0" w:line="240" w:lineRule="auto"/>
              <w:jc w:val="center"/>
              <w:rPr>
                <w:rFonts w:ascii="Times New Roman" w:eastAsia="Times New Roman" w:hAnsi="Times New Roman" w:cs="Times New Roman"/>
                <w:sz w:val="23"/>
                <w:szCs w:val="23"/>
                <w:lang w:eastAsia="ru-RU"/>
              </w:rPr>
            </w:pPr>
          </w:p>
        </w:tc>
        <w:tc>
          <w:tcPr>
            <w:tcW w:w="1701" w:type="dxa"/>
            <w:vMerge/>
          </w:tcPr>
          <w:p w:rsidR="00AB68DB" w:rsidRPr="00AB68DB" w:rsidRDefault="00AB68DB" w:rsidP="00AB68DB">
            <w:pPr>
              <w:spacing w:after="0" w:line="240" w:lineRule="auto"/>
              <w:rPr>
                <w:rFonts w:ascii="Times New Roman" w:eastAsia="Times New Roman" w:hAnsi="Times New Roman" w:cs="Times New Roman"/>
                <w:sz w:val="23"/>
                <w:szCs w:val="23"/>
                <w:lang w:eastAsia="ru-RU"/>
              </w:rPr>
            </w:pPr>
          </w:p>
        </w:tc>
        <w:tc>
          <w:tcPr>
            <w:tcW w:w="6060" w:type="dxa"/>
            <w:vAlign w:val="center"/>
          </w:tcPr>
          <w:p w:rsidR="00AB68DB" w:rsidRPr="00AB68DB" w:rsidRDefault="00AB68DB" w:rsidP="00AB68DB">
            <w:pPr>
              <w:spacing w:after="0" w:line="240" w:lineRule="auto"/>
              <w:rPr>
                <w:rFonts w:ascii="Times New Roman" w:eastAsia="Times New Roman" w:hAnsi="Times New Roman" w:cs="Times New Roman"/>
                <w:sz w:val="23"/>
                <w:szCs w:val="23"/>
                <w:lang w:eastAsia="ru-RU"/>
              </w:rPr>
            </w:pPr>
            <w:r w:rsidRPr="00AB68DB">
              <w:rPr>
                <w:rFonts w:ascii="Times New Roman" w:eastAsia="Times New Roman" w:hAnsi="Times New Roman" w:cs="Times New Roman"/>
                <w:sz w:val="23"/>
                <w:szCs w:val="23"/>
                <w:lang w:eastAsia="ru-RU"/>
              </w:rPr>
              <w:t>Менеджмент</w:t>
            </w:r>
          </w:p>
        </w:tc>
      </w:tr>
      <w:tr w:rsidR="00AB68DB" w:rsidRPr="00AB68DB" w:rsidTr="00A81E04">
        <w:tc>
          <w:tcPr>
            <w:tcW w:w="1809" w:type="dxa"/>
            <w:vMerge/>
            <w:vAlign w:val="center"/>
          </w:tcPr>
          <w:p w:rsidR="00AB68DB" w:rsidRPr="00AB68DB" w:rsidRDefault="00AB68DB" w:rsidP="00AB68DB">
            <w:pPr>
              <w:spacing w:after="0" w:line="240" w:lineRule="auto"/>
              <w:jc w:val="center"/>
              <w:rPr>
                <w:rFonts w:ascii="Times New Roman" w:eastAsia="Times New Roman" w:hAnsi="Times New Roman" w:cs="Times New Roman"/>
                <w:sz w:val="23"/>
                <w:szCs w:val="23"/>
                <w:lang w:eastAsia="ru-RU"/>
              </w:rPr>
            </w:pPr>
          </w:p>
        </w:tc>
        <w:tc>
          <w:tcPr>
            <w:tcW w:w="1701" w:type="dxa"/>
            <w:vMerge/>
          </w:tcPr>
          <w:p w:rsidR="00AB68DB" w:rsidRPr="00AB68DB" w:rsidRDefault="00AB68DB" w:rsidP="00AB68DB">
            <w:pPr>
              <w:spacing w:after="0" w:line="240" w:lineRule="auto"/>
              <w:rPr>
                <w:rFonts w:ascii="Times New Roman" w:eastAsia="Times New Roman" w:hAnsi="Times New Roman" w:cs="Times New Roman"/>
                <w:sz w:val="23"/>
                <w:szCs w:val="23"/>
                <w:lang w:eastAsia="ru-RU"/>
              </w:rPr>
            </w:pPr>
          </w:p>
        </w:tc>
        <w:tc>
          <w:tcPr>
            <w:tcW w:w="6060" w:type="dxa"/>
            <w:vAlign w:val="center"/>
          </w:tcPr>
          <w:p w:rsidR="00AB68DB" w:rsidRPr="00AB68DB" w:rsidRDefault="00AB68DB" w:rsidP="00AB68DB">
            <w:pPr>
              <w:spacing w:after="0" w:line="240" w:lineRule="auto"/>
              <w:rPr>
                <w:rFonts w:ascii="Times New Roman" w:eastAsia="Times New Roman" w:hAnsi="Times New Roman" w:cs="Times New Roman"/>
                <w:sz w:val="23"/>
                <w:szCs w:val="23"/>
                <w:lang w:eastAsia="ru-RU"/>
              </w:rPr>
            </w:pPr>
            <w:r w:rsidRPr="00AB68DB">
              <w:rPr>
                <w:rFonts w:ascii="Times New Roman" w:eastAsia="Times New Roman" w:hAnsi="Times New Roman" w:cs="Times New Roman"/>
                <w:sz w:val="23"/>
                <w:szCs w:val="23"/>
                <w:lang w:eastAsia="ru-RU"/>
              </w:rPr>
              <w:t>Управление персоналом</w:t>
            </w:r>
          </w:p>
        </w:tc>
      </w:tr>
      <w:tr w:rsidR="00AB68DB" w:rsidRPr="00AB68DB" w:rsidTr="00A81E04">
        <w:tc>
          <w:tcPr>
            <w:tcW w:w="1809" w:type="dxa"/>
            <w:vMerge/>
            <w:vAlign w:val="center"/>
          </w:tcPr>
          <w:p w:rsidR="00AB68DB" w:rsidRPr="00AB68DB" w:rsidRDefault="00AB68DB" w:rsidP="00AB68DB">
            <w:pPr>
              <w:spacing w:after="0" w:line="240" w:lineRule="auto"/>
              <w:jc w:val="center"/>
              <w:rPr>
                <w:rFonts w:ascii="Times New Roman" w:eastAsia="Times New Roman" w:hAnsi="Times New Roman" w:cs="Times New Roman"/>
                <w:sz w:val="23"/>
                <w:szCs w:val="23"/>
                <w:lang w:eastAsia="ru-RU"/>
              </w:rPr>
            </w:pPr>
          </w:p>
        </w:tc>
        <w:tc>
          <w:tcPr>
            <w:tcW w:w="1701" w:type="dxa"/>
            <w:vMerge/>
          </w:tcPr>
          <w:p w:rsidR="00AB68DB" w:rsidRPr="00AB68DB" w:rsidRDefault="00AB68DB" w:rsidP="00AB68DB">
            <w:pPr>
              <w:spacing w:after="0" w:line="240" w:lineRule="auto"/>
              <w:rPr>
                <w:rFonts w:ascii="Times New Roman" w:eastAsia="Times New Roman" w:hAnsi="Times New Roman" w:cs="Times New Roman"/>
                <w:sz w:val="23"/>
                <w:szCs w:val="23"/>
                <w:lang w:eastAsia="ru-RU"/>
              </w:rPr>
            </w:pPr>
          </w:p>
        </w:tc>
        <w:tc>
          <w:tcPr>
            <w:tcW w:w="6060" w:type="dxa"/>
            <w:vAlign w:val="center"/>
          </w:tcPr>
          <w:p w:rsidR="00AB68DB" w:rsidRPr="00AB68DB" w:rsidRDefault="00AB68DB" w:rsidP="00AB68DB">
            <w:pPr>
              <w:spacing w:after="0" w:line="240" w:lineRule="auto"/>
              <w:rPr>
                <w:rFonts w:ascii="Times New Roman" w:eastAsia="Times New Roman" w:hAnsi="Times New Roman" w:cs="Times New Roman"/>
                <w:sz w:val="23"/>
                <w:szCs w:val="23"/>
                <w:lang w:eastAsia="ru-RU"/>
              </w:rPr>
            </w:pPr>
            <w:r w:rsidRPr="00AB68DB">
              <w:rPr>
                <w:rFonts w:ascii="Times New Roman" w:eastAsia="Times New Roman" w:hAnsi="Times New Roman" w:cs="Times New Roman"/>
                <w:sz w:val="23"/>
                <w:szCs w:val="23"/>
                <w:lang w:eastAsia="ru-RU"/>
              </w:rPr>
              <w:t>Социология</w:t>
            </w:r>
          </w:p>
        </w:tc>
      </w:tr>
      <w:tr w:rsidR="00AB68DB" w:rsidRPr="00AB68DB" w:rsidTr="00A81E04">
        <w:tc>
          <w:tcPr>
            <w:tcW w:w="1809" w:type="dxa"/>
            <w:vMerge/>
            <w:vAlign w:val="center"/>
          </w:tcPr>
          <w:p w:rsidR="00AB68DB" w:rsidRPr="00AB68DB" w:rsidRDefault="00AB68DB" w:rsidP="00AB68DB">
            <w:pPr>
              <w:spacing w:after="0" w:line="240" w:lineRule="auto"/>
              <w:jc w:val="center"/>
              <w:rPr>
                <w:rFonts w:ascii="Times New Roman" w:eastAsia="Times New Roman" w:hAnsi="Times New Roman" w:cs="Times New Roman"/>
                <w:sz w:val="23"/>
                <w:szCs w:val="23"/>
                <w:lang w:eastAsia="ru-RU"/>
              </w:rPr>
            </w:pPr>
          </w:p>
        </w:tc>
        <w:tc>
          <w:tcPr>
            <w:tcW w:w="1701" w:type="dxa"/>
            <w:vMerge/>
          </w:tcPr>
          <w:p w:rsidR="00AB68DB" w:rsidRPr="00AB68DB" w:rsidRDefault="00AB68DB" w:rsidP="00AB68DB">
            <w:pPr>
              <w:spacing w:after="0" w:line="240" w:lineRule="auto"/>
              <w:rPr>
                <w:rFonts w:ascii="Times New Roman" w:eastAsia="Times New Roman" w:hAnsi="Times New Roman" w:cs="Times New Roman"/>
                <w:sz w:val="23"/>
                <w:szCs w:val="23"/>
                <w:lang w:eastAsia="ru-RU"/>
              </w:rPr>
            </w:pPr>
          </w:p>
        </w:tc>
        <w:tc>
          <w:tcPr>
            <w:tcW w:w="6060" w:type="dxa"/>
            <w:vAlign w:val="center"/>
          </w:tcPr>
          <w:p w:rsidR="00AB68DB" w:rsidRPr="00AB68DB" w:rsidRDefault="00AB68DB" w:rsidP="00AB68DB">
            <w:pPr>
              <w:spacing w:after="0" w:line="240" w:lineRule="auto"/>
              <w:rPr>
                <w:rFonts w:ascii="Times New Roman" w:eastAsia="Times New Roman" w:hAnsi="Times New Roman" w:cs="Times New Roman"/>
                <w:sz w:val="23"/>
                <w:szCs w:val="23"/>
                <w:lang w:eastAsia="ru-RU"/>
              </w:rPr>
            </w:pPr>
            <w:r w:rsidRPr="00AB68DB">
              <w:rPr>
                <w:rFonts w:ascii="Times New Roman" w:eastAsia="Times New Roman" w:hAnsi="Times New Roman" w:cs="Times New Roman"/>
                <w:sz w:val="23"/>
                <w:szCs w:val="23"/>
                <w:lang w:eastAsia="ru-RU"/>
              </w:rPr>
              <w:t>Сервис</w:t>
            </w:r>
          </w:p>
        </w:tc>
      </w:tr>
      <w:tr w:rsidR="00AB68DB" w:rsidRPr="00AB68DB" w:rsidTr="00A81E04">
        <w:tc>
          <w:tcPr>
            <w:tcW w:w="1809" w:type="dxa"/>
            <w:vMerge/>
            <w:vAlign w:val="center"/>
          </w:tcPr>
          <w:p w:rsidR="00AB68DB" w:rsidRPr="00AB68DB" w:rsidRDefault="00AB68DB" w:rsidP="00AB68DB">
            <w:pPr>
              <w:spacing w:after="0" w:line="240" w:lineRule="auto"/>
              <w:jc w:val="center"/>
              <w:rPr>
                <w:rFonts w:ascii="Times New Roman" w:eastAsia="Times New Roman" w:hAnsi="Times New Roman" w:cs="Times New Roman"/>
                <w:sz w:val="23"/>
                <w:szCs w:val="23"/>
                <w:lang w:eastAsia="ru-RU"/>
              </w:rPr>
            </w:pPr>
          </w:p>
        </w:tc>
        <w:tc>
          <w:tcPr>
            <w:tcW w:w="1701" w:type="dxa"/>
            <w:vMerge/>
          </w:tcPr>
          <w:p w:rsidR="00AB68DB" w:rsidRPr="00AB68DB" w:rsidRDefault="00AB68DB" w:rsidP="00AB68DB">
            <w:pPr>
              <w:spacing w:after="0" w:line="240" w:lineRule="auto"/>
              <w:rPr>
                <w:rFonts w:ascii="Times New Roman" w:eastAsia="Times New Roman" w:hAnsi="Times New Roman" w:cs="Times New Roman"/>
                <w:sz w:val="23"/>
                <w:szCs w:val="23"/>
                <w:lang w:eastAsia="ru-RU"/>
              </w:rPr>
            </w:pPr>
          </w:p>
        </w:tc>
        <w:tc>
          <w:tcPr>
            <w:tcW w:w="6060" w:type="dxa"/>
            <w:vAlign w:val="center"/>
          </w:tcPr>
          <w:p w:rsidR="00AB68DB" w:rsidRPr="00AB68DB" w:rsidRDefault="00AB68DB" w:rsidP="00AB68DB">
            <w:pPr>
              <w:spacing w:after="0" w:line="240" w:lineRule="auto"/>
              <w:rPr>
                <w:rFonts w:ascii="Times New Roman" w:eastAsia="Times New Roman" w:hAnsi="Times New Roman" w:cs="Times New Roman"/>
                <w:sz w:val="23"/>
                <w:szCs w:val="23"/>
                <w:lang w:eastAsia="ru-RU"/>
              </w:rPr>
            </w:pPr>
            <w:r w:rsidRPr="00AB68DB">
              <w:rPr>
                <w:rFonts w:ascii="Times New Roman" w:eastAsia="Times New Roman" w:hAnsi="Times New Roman" w:cs="Times New Roman"/>
                <w:sz w:val="23"/>
                <w:szCs w:val="23"/>
                <w:lang w:eastAsia="ru-RU"/>
              </w:rPr>
              <w:t>Туризм</w:t>
            </w:r>
          </w:p>
        </w:tc>
      </w:tr>
    </w:tbl>
    <w:p w:rsidR="00AB68DB" w:rsidRPr="00AB68DB" w:rsidRDefault="00AB68DB" w:rsidP="00AB68DB">
      <w:pPr>
        <w:spacing w:after="0" w:line="240" w:lineRule="auto"/>
        <w:rPr>
          <w:rFonts w:ascii="Times New Roman" w:eastAsia="Times New Roman" w:hAnsi="Times New Roman" w:cs="Times New Roman"/>
          <w:sz w:val="24"/>
          <w:szCs w:val="24"/>
          <w:lang w:val="en-US" w:eastAsia="ru-RU"/>
        </w:rPr>
      </w:pPr>
    </w:p>
    <w:p w:rsidR="00AB68DB" w:rsidRPr="00AB68DB" w:rsidRDefault="00AB68DB" w:rsidP="00AB68DB">
      <w:pPr>
        <w:spacing w:after="0" w:line="240" w:lineRule="auto"/>
        <w:rPr>
          <w:rFonts w:ascii="Times New Roman" w:eastAsia="Times New Roman" w:hAnsi="Times New Roman" w:cs="Times New Roman"/>
          <w:sz w:val="24"/>
          <w:szCs w:val="24"/>
          <w:lang w:val="en-US" w:eastAsia="ru-RU"/>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6343"/>
      </w:tblGrid>
      <w:tr w:rsidR="00AB68DB" w:rsidRPr="00AB68DB" w:rsidTr="00A81E04">
        <w:tc>
          <w:tcPr>
            <w:tcW w:w="1668" w:type="dxa"/>
            <w:vAlign w:val="center"/>
          </w:tcPr>
          <w:p w:rsidR="00AB68DB" w:rsidRPr="00AB68DB" w:rsidRDefault="00AB68DB" w:rsidP="00AB68DB">
            <w:pPr>
              <w:spacing w:after="0" w:line="240" w:lineRule="auto"/>
              <w:jc w:val="center"/>
              <w:rPr>
                <w:rFonts w:ascii="Times New Roman" w:eastAsia="Times New Roman" w:hAnsi="Times New Roman" w:cs="Times New Roman"/>
                <w:b/>
                <w:sz w:val="24"/>
                <w:szCs w:val="24"/>
                <w:lang w:eastAsia="ru-RU"/>
              </w:rPr>
            </w:pPr>
            <w:r w:rsidRPr="00AB68DB">
              <w:rPr>
                <w:rFonts w:ascii="Times New Roman" w:eastAsia="Times New Roman" w:hAnsi="Times New Roman" w:cs="Times New Roman"/>
                <w:b/>
                <w:sz w:val="24"/>
                <w:szCs w:val="24"/>
                <w:lang w:eastAsia="ru-RU"/>
              </w:rPr>
              <w:lastRenderedPageBreak/>
              <w:t>1</w:t>
            </w:r>
          </w:p>
        </w:tc>
        <w:tc>
          <w:tcPr>
            <w:tcW w:w="1701" w:type="dxa"/>
          </w:tcPr>
          <w:p w:rsidR="00AB68DB" w:rsidRPr="00AB68DB" w:rsidRDefault="00AB68DB" w:rsidP="00AB68DB">
            <w:pPr>
              <w:spacing w:after="0" w:line="240" w:lineRule="auto"/>
              <w:jc w:val="center"/>
              <w:rPr>
                <w:rFonts w:ascii="Times New Roman" w:eastAsia="Times New Roman" w:hAnsi="Times New Roman" w:cs="Times New Roman"/>
                <w:b/>
                <w:sz w:val="24"/>
                <w:szCs w:val="24"/>
                <w:lang w:eastAsia="ru-RU"/>
              </w:rPr>
            </w:pPr>
            <w:r w:rsidRPr="00AB68DB">
              <w:rPr>
                <w:rFonts w:ascii="Times New Roman" w:eastAsia="Times New Roman" w:hAnsi="Times New Roman" w:cs="Times New Roman"/>
                <w:b/>
                <w:sz w:val="24"/>
                <w:szCs w:val="24"/>
                <w:lang w:eastAsia="ru-RU"/>
              </w:rPr>
              <w:t>2</w:t>
            </w:r>
          </w:p>
        </w:tc>
        <w:tc>
          <w:tcPr>
            <w:tcW w:w="6343" w:type="dxa"/>
            <w:vAlign w:val="center"/>
          </w:tcPr>
          <w:p w:rsidR="00AB68DB" w:rsidRPr="00AB68DB" w:rsidRDefault="00AB68DB" w:rsidP="00AB68DB">
            <w:pPr>
              <w:spacing w:after="0" w:line="240" w:lineRule="auto"/>
              <w:jc w:val="center"/>
              <w:rPr>
                <w:rFonts w:ascii="Times New Roman" w:eastAsia="Times New Roman" w:hAnsi="Times New Roman" w:cs="Times New Roman"/>
                <w:b/>
                <w:sz w:val="24"/>
                <w:szCs w:val="24"/>
                <w:lang w:eastAsia="ru-RU"/>
              </w:rPr>
            </w:pPr>
            <w:r w:rsidRPr="00AB68DB">
              <w:rPr>
                <w:rFonts w:ascii="Times New Roman" w:eastAsia="Times New Roman" w:hAnsi="Times New Roman" w:cs="Times New Roman"/>
                <w:b/>
                <w:sz w:val="24"/>
                <w:szCs w:val="24"/>
                <w:lang w:eastAsia="ru-RU"/>
              </w:rPr>
              <w:t>3</w:t>
            </w:r>
          </w:p>
        </w:tc>
      </w:tr>
      <w:tr w:rsidR="00AB68DB" w:rsidRPr="00AB68DB" w:rsidTr="00A81E04">
        <w:tc>
          <w:tcPr>
            <w:tcW w:w="1668" w:type="dxa"/>
            <w:vMerge w:val="restart"/>
            <w:vAlign w:val="center"/>
          </w:tcPr>
          <w:p w:rsidR="00AB68DB" w:rsidRPr="00AB68DB" w:rsidRDefault="00AB68DB" w:rsidP="00AB68DB">
            <w:pPr>
              <w:spacing w:after="0" w:line="240" w:lineRule="auto"/>
              <w:ind w:right="-108"/>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Русский язык</w:t>
            </w:r>
          </w:p>
        </w:tc>
        <w:tc>
          <w:tcPr>
            <w:tcW w:w="1701" w:type="dxa"/>
            <w:vMerge w:val="restart"/>
            <w:vAlign w:val="center"/>
          </w:tcPr>
          <w:p w:rsidR="00AB68DB" w:rsidRPr="00AB68DB" w:rsidRDefault="00AB68DB" w:rsidP="00AB68DB">
            <w:pPr>
              <w:spacing w:after="0" w:line="240" w:lineRule="auto"/>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Русский язык</w:t>
            </w:r>
          </w:p>
        </w:tc>
        <w:tc>
          <w:tcPr>
            <w:tcW w:w="6343" w:type="dxa"/>
            <w:vAlign w:val="center"/>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Подвижной состав железных дорог (Грузовые вагоны, Пассажирские вагоны, Электрический транспорт железных дорог, Высокоскоростной наземный транспорт)</w:t>
            </w:r>
          </w:p>
        </w:tc>
      </w:tr>
      <w:tr w:rsidR="00AB68DB" w:rsidRPr="00AB68DB" w:rsidTr="00A81E04">
        <w:tc>
          <w:tcPr>
            <w:tcW w:w="1668"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6343" w:type="dxa"/>
            <w:vAlign w:val="center"/>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Эксплуатация железных дорог (Магистральный транспорт, Грузовая и коммерческая работа, Транспортный бизнес и логистика)</w:t>
            </w:r>
          </w:p>
        </w:tc>
      </w:tr>
      <w:tr w:rsidR="00AB68DB" w:rsidRPr="00AB68DB" w:rsidTr="00A81E04">
        <w:tc>
          <w:tcPr>
            <w:tcW w:w="1668"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6343" w:type="dxa"/>
            <w:vAlign w:val="center"/>
          </w:tcPr>
          <w:p w:rsidR="00AB68DB" w:rsidRPr="00AB68DB" w:rsidRDefault="00AB68DB" w:rsidP="00AB68DB">
            <w:pPr>
              <w:spacing w:after="0" w:line="240" w:lineRule="auto"/>
              <w:jc w:val="both"/>
              <w:rPr>
                <w:rFonts w:ascii="Times New Roman" w:eastAsia="Times New Roman" w:hAnsi="Times New Roman" w:cs="Times New Roman"/>
                <w:sz w:val="24"/>
                <w:szCs w:val="24"/>
                <w:highlight w:val="yellow"/>
                <w:lang w:eastAsia="ru-RU"/>
              </w:rPr>
            </w:pPr>
            <w:r w:rsidRPr="00AB68DB">
              <w:rPr>
                <w:rFonts w:ascii="Times New Roman" w:eastAsia="Times New Roman" w:hAnsi="Times New Roman" w:cs="Times New Roman"/>
                <w:sz w:val="24"/>
                <w:szCs w:val="24"/>
                <w:lang w:eastAsia="ru-RU"/>
              </w:rPr>
              <w:t>Системы обеспечения движения поездов (Электроснабжение железных дорог, Автоматика и телемеханика на железнодорожном транспорте, Телекоммуникационные системы и сети железнодорожного транспорта)</w:t>
            </w:r>
          </w:p>
        </w:tc>
      </w:tr>
      <w:tr w:rsidR="00AB68DB" w:rsidRPr="00AB68DB" w:rsidTr="00A81E04">
        <w:tc>
          <w:tcPr>
            <w:tcW w:w="1668"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6343" w:type="dxa"/>
            <w:vAlign w:val="center"/>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Строительство железных дорог, мостов и транспортных тоннелей (Строительство магистральных железных дорог, Управление техническим состоянием железнодорожного пути, Мосты)</w:t>
            </w:r>
          </w:p>
        </w:tc>
      </w:tr>
      <w:tr w:rsidR="00AB68DB" w:rsidRPr="00AB68DB" w:rsidTr="00A81E04">
        <w:tc>
          <w:tcPr>
            <w:tcW w:w="1668"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6343" w:type="dxa"/>
            <w:vAlign w:val="center"/>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Экономика</w:t>
            </w:r>
          </w:p>
        </w:tc>
      </w:tr>
      <w:tr w:rsidR="00AB68DB" w:rsidRPr="00AB68DB" w:rsidTr="00A81E04">
        <w:tc>
          <w:tcPr>
            <w:tcW w:w="1668"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6343" w:type="dxa"/>
            <w:vAlign w:val="center"/>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Менеджмент</w:t>
            </w:r>
          </w:p>
        </w:tc>
      </w:tr>
      <w:tr w:rsidR="00AB68DB" w:rsidRPr="00AB68DB" w:rsidTr="00A81E04">
        <w:tc>
          <w:tcPr>
            <w:tcW w:w="1668"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6343" w:type="dxa"/>
            <w:vAlign w:val="center"/>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Управление персоналом</w:t>
            </w:r>
          </w:p>
        </w:tc>
      </w:tr>
      <w:tr w:rsidR="00AB68DB" w:rsidRPr="00AB68DB" w:rsidTr="00A81E04">
        <w:tc>
          <w:tcPr>
            <w:tcW w:w="1668"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6343" w:type="dxa"/>
            <w:vAlign w:val="center"/>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Сервис</w:t>
            </w:r>
          </w:p>
        </w:tc>
      </w:tr>
      <w:tr w:rsidR="00AB68DB" w:rsidRPr="00AB68DB" w:rsidTr="00A81E04">
        <w:tc>
          <w:tcPr>
            <w:tcW w:w="1668"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6343" w:type="dxa"/>
            <w:vAlign w:val="center"/>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Социология</w:t>
            </w:r>
          </w:p>
        </w:tc>
      </w:tr>
      <w:tr w:rsidR="00AB68DB" w:rsidRPr="00AB68DB" w:rsidTr="00A81E04">
        <w:tc>
          <w:tcPr>
            <w:tcW w:w="1668"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6343" w:type="dxa"/>
            <w:vAlign w:val="center"/>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Информационные системы и технологии</w:t>
            </w:r>
          </w:p>
        </w:tc>
      </w:tr>
      <w:tr w:rsidR="00AB68DB" w:rsidRPr="00AB68DB" w:rsidTr="00A81E04">
        <w:tc>
          <w:tcPr>
            <w:tcW w:w="1668"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6343" w:type="dxa"/>
            <w:vAlign w:val="center"/>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 xml:space="preserve">Информационная безопасность </w:t>
            </w:r>
          </w:p>
        </w:tc>
      </w:tr>
      <w:tr w:rsidR="00AB68DB" w:rsidRPr="00AB68DB" w:rsidTr="00A81E04">
        <w:tc>
          <w:tcPr>
            <w:tcW w:w="1668"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6343" w:type="dxa"/>
            <w:vAlign w:val="center"/>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 xml:space="preserve">Электроэнергетика и электротехника </w:t>
            </w:r>
          </w:p>
        </w:tc>
      </w:tr>
      <w:tr w:rsidR="00AB68DB" w:rsidRPr="00AB68DB" w:rsidTr="00A81E04">
        <w:tc>
          <w:tcPr>
            <w:tcW w:w="1668"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6343" w:type="dxa"/>
            <w:vAlign w:val="center"/>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 xml:space="preserve">Технология транспортных процессов </w:t>
            </w:r>
          </w:p>
        </w:tc>
      </w:tr>
      <w:tr w:rsidR="00AB68DB" w:rsidRPr="00AB68DB" w:rsidTr="00A81E04">
        <w:tc>
          <w:tcPr>
            <w:tcW w:w="1668"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6343" w:type="dxa"/>
            <w:vAlign w:val="center"/>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Эксплуатация транспортно-технологических машин и комплексов</w:t>
            </w:r>
          </w:p>
        </w:tc>
      </w:tr>
      <w:tr w:rsidR="00AB68DB" w:rsidRPr="00AB68DB" w:rsidTr="00A81E04">
        <w:tc>
          <w:tcPr>
            <w:tcW w:w="1668"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6343" w:type="dxa"/>
            <w:vAlign w:val="center"/>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Мехатроника и робототехника</w:t>
            </w:r>
          </w:p>
        </w:tc>
      </w:tr>
      <w:tr w:rsidR="00AB68DB" w:rsidRPr="00AB68DB" w:rsidTr="00A81E04">
        <w:tc>
          <w:tcPr>
            <w:tcW w:w="1668"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6343" w:type="dxa"/>
            <w:vAlign w:val="center"/>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 xml:space="preserve">Строительство </w:t>
            </w:r>
          </w:p>
        </w:tc>
      </w:tr>
      <w:tr w:rsidR="00AB68DB" w:rsidRPr="00AB68DB" w:rsidTr="00A81E04">
        <w:tc>
          <w:tcPr>
            <w:tcW w:w="1668"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6343" w:type="dxa"/>
            <w:vAlign w:val="center"/>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 xml:space="preserve">Техносферная безопасность </w:t>
            </w:r>
          </w:p>
        </w:tc>
      </w:tr>
      <w:tr w:rsidR="00AB68DB" w:rsidRPr="00AB68DB" w:rsidTr="00A81E04">
        <w:trPr>
          <w:trHeight w:val="188"/>
        </w:trPr>
        <w:tc>
          <w:tcPr>
            <w:tcW w:w="1668"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1701" w:type="dxa"/>
            <w:vMerge/>
          </w:tcPr>
          <w:p w:rsidR="00AB68DB" w:rsidRPr="00AB68DB" w:rsidRDefault="00AB68DB" w:rsidP="00AB68DB">
            <w:pPr>
              <w:spacing w:after="0" w:line="240" w:lineRule="auto"/>
              <w:rPr>
                <w:rFonts w:ascii="Times New Roman" w:eastAsia="Times New Roman" w:hAnsi="Times New Roman" w:cs="Times New Roman"/>
                <w:sz w:val="24"/>
                <w:szCs w:val="24"/>
                <w:lang w:eastAsia="ru-RU"/>
              </w:rPr>
            </w:pPr>
          </w:p>
        </w:tc>
        <w:tc>
          <w:tcPr>
            <w:tcW w:w="6343" w:type="dxa"/>
            <w:vAlign w:val="center"/>
          </w:tcPr>
          <w:p w:rsidR="00AB68DB" w:rsidRPr="00AB68DB" w:rsidRDefault="00AB68DB" w:rsidP="00AB68DB">
            <w:pPr>
              <w:spacing w:after="0" w:line="240" w:lineRule="auto"/>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Туризм</w:t>
            </w:r>
          </w:p>
        </w:tc>
      </w:tr>
      <w:tr w:rsidR="00AB68DB" w:rsidRPr="00AB68DB" w:rsidTr="00A81E04">
        <w:tc>
          <w:tcPr>
            <w:tcW w:w="1668" w:type="dxa"/>
            <w:vMerge w:val="restart"/>
            <w:vAlign w:val="center"/>
          </w:tcPr>
          <w:p w:rsidR="00AB68DB" w:rsidRPr="00AB68DB" w:rsidRDefault="00AB68DB" w:rsidP="00AB68DB">
            <w:pPr>
              <w:spacing w:after="0" w:line="240" w:lineRule="auto"/>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Физика</w:t>
            </w:r>
          </w:p>
        </w:tc>
        <w:tc>
          <w:tcPr>
            <w:tcW w:w="1701" w:type="dxa"/>
            <w:vMerge w:val="restart"/>
            <w:vAlign w:val="center"/>
          </w:tcPr>
          <w:p w:rsidR="00AB68DB" w:rsidRPr="00AB68DB" w:rsidRDefault="00AB68DB" w:rsidP="00AB68DB">
            <w:pPr>
              <w:spacing w:after="0" w:line="240" w:lineRule="auto"/>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Физика</w:t>
            </w:r>
          </w:p>
        </w:tc>
        <w:tc>
          <w:tcPr>
            <w:tcW w:w="6343" w:type="dxa"/>
            <w:vAlign w:val="center"/>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Подвижной состав железных дорог (Грузовые вагоны, Пассажирские вагоны, Электрический транспорт железных дорог, Высокоскоростной наземный транспорт)</w:t>
            </w:r>
          </w:p>
        </w:tc>
      </w:tr>
      <w:tr w:rsidR="00AB68DB" w:rsidRPr="00AB68DB" w:rsidTr="00A81E04">
        <w:tc>
          <w:tcPr>
            <w:tcW w:w="1668"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6343" w:type="dxa"/>
            <w:vAlign w:val="center"/>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Эксплуатация железных дорог (Магистральный транспорт, Грузовая и коммерческая работа, Транспортный бизнес и логистика)</w:t>
            </w:r>
          </w:p>
        </w:tc>
      </w:tr>
      <w:tr w:rsidR="00AB68DB" w:rsidRPr="00AB68DB" w:rsidTr="00A81E04">
        <w:tc>
          <w:tcPr>
            <w:tcW w:w="1668"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6343" w:type="dxa"/>
            <w:vAlign w:val="center"/>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Системы обеспечения движения поездов (Электроснабжение железных дорог, Автоматика и телемеханика на железнодорожном транспорте, Телекоммуникационные системы и сети железнодорожного транспорта)</w:t>
            </w:r>
          </w:p>
        </w:tc>
      </w:tr>
      <w:tr w:rsidR="00AB68DB" w:rsidRPr="00AB68DB" w:rsidTr="00A81E04">
        <w:tc>
          <w:tcPr>
            <w:tcW w:w="1668"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6343" w:type="dxa"/>
            <w:vAlign w:val="center"/>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Строительство железных дорог, мостов и транспортных тоннелей (Строительство магистральных железных дорог, Управление техническим состоянием железнодорожного пути, Мосты)</w:t>
            </w:r>
          </w:p>
        </w:tc>
      </w:tr>
      <w:tr w:rsidR="00AB68DB" w:rsidRPr="00AB68DB" w:rsidTr="00A81E04">
        <w:tc>
          <w:tcPr>
            <w:tcW w:w="1668"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6343" w:type="dxa"/>
            <w:vAlign w:val="center"/>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Информационные системы и технологии</w:t>
            </w:r>
          </w:p>
        </w:tc>
      </w:tr>
      <w:tr w:rsidR="00AB68DB" w:rsidRPr="00AB68DB" w:rsidTr="00A81E04">
        <w:tc>
          <w:tcPr>
            <w:tcW w:w="1668"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6343" w:type="dxa"/>
            <w:vAlign w:val="center"/>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 xml:space="preserve">Информационная безопасность </w:t>
            </w:r>
          </w:p>
        </w:tc>
      </w:tr>
      <w:tr w:rsidR="00AB68DB" w:rsidRPr="00AB68DB" w:rsidTr="00A81E04">
        <w:tc>
          <w:tcPr>
            <w:tcW w:w="1668"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6343" w:type="dxa"/>
            <w:vAlign w:val="center"/>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 xml:space="preserve">Электроэнергетика и электротехника </w:t>
            </w:r>
          </w:p>
        </w:tc>
      </w:tr>
    </w:tbl>
    <w:p w:rsidR="00AB68DB" w:rsidRPr="00AB68DB" w:rsidRDefault="00AB68DB" w:rsidP="00AB68DB">
      <w:pPr>
        <w:spacing w:after="0" w:line="240" w:lineRule="auto"/>
        <w:rPr>
          <w:rFonts w:ascii="Times New Roman" w:eastAsia="Times New Roman" w:hAnsi="Times New Roman" w:cs="Times New Roman"/>
          <w:sz w:val="24"/>
          <w:szCs w:val="24"/>
          <w:lang w:val="en-US" w:eastAsia="ru-RU"/>
        </w:rPr>
      </w:pPr>
    </w:p>
    <w:p w:rsidR="00AB68DB" w:rsidRPr="00AB68DB" w:rsidRDefault="00AB68DB" w:rsidP="00AB68DB">
      <w:pPr>
        <w:spacing w:after="0" w:line="240" w:lineRule="auto"/>
        <w:rPr>
          <w:rFonts w:ascii="Times New Roman" w:eastAsia="Times New Roman" w:hAnsi="Times New Roman" w:cs="Times New Roman"/>
          <w:sz w:val="24"/>
          <w:szCs w:val="24"/>
          <w:lang w:val="en-US" w:eastAsia="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701"/>
        <w:gridCol w:w="6060"/>
      </w:tblGrid>
      <w:tr w:rsidR="00AB68DB" w:rsidRPr="00AB68DB" w:rsidTr="00A81E04">
        <w:tc>
          <w:tcPr>
            <w:tcW w:w="1809" w:type="dxa"/>
            <w:vAlign w:val="center"/>
          </w:tcPr>
          <w:p w:rsidR="00AB68DB" w:rsidRPr="00AB68DB" w:rsidRDefault="00AB68DB" w:rsidP="00AB68DB">
            <w:pPr>
              <w:spacing w:after="0" w:line="240" w:lineRule="auto"/>
              <w:jc w:val="center"/>
              <w:rPr>
                <w:rFonts w:ascii="Times New Roman" w:eastAsia="Times New Roman" w:hAnsi="Times New Roman" w:cs="Times New Roman"/>
                <w:b/>
                <w:sz w:val="24"/>
                <w:szCs w:val="24"/>
                <w:lang w:eastAsia="ru-RU"/>
              </w:rPr>
            </w:pPr>
            <w:r w:rsidRPr="00AB68DB">
              <w:rPr>
                <w:rFonts w:ascii="Times New Roman" w:eastAsia="Times New Roman" w:hAnsi="Times New Roman" w:cs="Times New Roman"/>
                <w:b/>
                <w:sz w:val="24"/>
                <w:szCs w:val="24"/>
                <w:lang w:eastAsia="ru-RU"/>
              </w:rPr>
              <w:lastRenderedPageBreak/>
              <w:t>1</w:t>
            </w:r>
          </w:p>
        </w:tc>
        <w:tc>
          <w:tcPr>
            <w:tcW w:w="1701" w:type="dxa"/>
          </w:tcPr>
          <w:p w:rsidR="00AB68DB" w:rsidRPr="00AB68DB" w:rsidRDefault="00AB68DB" w:rsidP="00AB68DB">
            <w:pPr>
              <w:spacing w:after="0" w:line="240" w:lineRule="auto"/>
              <w:jc w:val="center"/>
              <w:rPr>
                <w:rFonts w:ascii="Times New Roman" w:eastAsia="Times New Roman" w:hAnsi="Times New Roman" w:cs="Times New Roman"/>
                <w:b/>
                <w:sz w:val="24"/>
                <w:szCs w:val="24"/>
                <w:lang w:eastAsia="ru-RU"/>
              </w:rPr>
            </w:pPr>
            <w:r w:rsidRPr="00AB68DB">
              <w:rPr>
                <w:rFonts w:ascii="Times New Roman" w:eastAsia="Times New Roman" w:hAnsi="Times New Roman" w:cs="Times New Roman"/>
                <w:b/>
                <w:sz w:val="24"/>
                <w:szCs w:val="24"/>
                <w:lang w:eastAsia="ru-RU"/>
              </w:rPr>
              <w:t>2</w:t>
            </w:r>
          </w:p>
        </w:tc>
        <w:tc>
          <w:tcPr>
            <w:tcW w:w="6060" w:type="dxa"/>
            <w:vAlign w:val="center"/>
          </w:tcPr>
          <w:p w:rsidR="00AB68DB" w:rsidRPr="00AB68DB" w:rsidRDefault="00AB68DB" w:rsidP="00AB68DB">
            <w:pPr>
              <w:spacing w:after="0" w:line="240" w:lineRule="auto"/>
              <w:jc w:val="center"/>
              <w:rPr>
                <w:rFonts w:ascii="Times New Roman" w:eastAsia="Times New Roman" w:hAnsi="Times New Roman" w:cs="Times New Roman"/>
                <w:b/>
                <w:sz w:val="24"/>
                <w:szCs w:val="24"/>
                <w:lang w:eastAsia="ru-RU"/>
              </w:rPr>
            </w:pPr>
            <w:r w:rsidRPr="00AB68DB">
              <w:rPr>
                <w:rFonts w:ascii="Times New Roman" w:eastAsia="Times New Roman" w:hAnsi="Times New Roman" w:cs="Times New Roman"/>
                <w:b/>
                <w:sz w:val="24"/>
                <w:szCs w:val="24"/>
                <w:lang w:eastAsia="ru-RU"/>
              </w:rPr>
              <w:t>3</w:t>
            </w:r>
          </w:p>
        </w:tc>
      </w:tr>
      <w:tr w:rsidR="00AB68DB" w:rsidRPr="00AB68DB" w:rsidTr="00A81E04">
        <w:tc>
          <w:tcPr>
            <w:tcW w:w="1809" w:type="dxa"/>
            <w:vMerge w:val="restart"/>
            <w:vAlign w:val="center"/>
          </w:tcPr>
          <w:p w:rsidR="00AB68DB" w:rsidRPr="00AB68DB" w:rsidRDefault="00AB68DB" w:rsidP="00AB68DB">
            <w:pPr>
              <w:spacing w:after="0" w:line="240" w:lineRule="auto"/>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Физика</w:t>
            </w:r>
          </w:p>
        </w:tc>
        <w:tc>
          <w:tcPr>
            <w:tcW w:w="1701" w:type="dxa"/>
            <w:vMerge w:val="restart"/>
            <w:vAlign w:val="center"/>
          </w:tcPr>
          <w:p w:rsidR="00AB68DB" w:rsidRPr="00AB68DB" w:rsidRDefault="00AB68DB" w:rsidP="00AB68DB">
            <w:pPr>
              <w:spacing w:after="0" w:line="240" w:lineRule="auto"/>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Физика</w:t>
            </w:r>
          </w:p>
        </w:tc>
        <w:tc>
          <w:tcPr>
            <w:tcW w:w="6060" w:type="dxa"/>
            <w:vAlign w:val="center"/>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Технология транспортных процессов</w:t>
            </w:r>
          </w:p>
        </w:tc>
      </w:tr>
      <w:tr w:rsidR="00AB68DB" w:rsidRPr="00AB68DB" w:rsidTr="00A81E04">
        <w:tc>
          <w:tcPr>
            <w:tcW w:w="1809"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6060" w:type="dxa"/>
            <w:vAlign w:val="center"/>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Эксплуатация транспортно-технологических машин и комплексов</w:t>
            </w:r>
          </w:p>
        </w:tc>
      </w:tr>
      <w:tr w:rsidR="00AB68DB" w:rsidRPr="00AB68DB" w:rsidTr="00A81E04">
        <w:tc>
          <w:tcPr>
            <w:tcW w:w="1809"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6060" w:type="dxa"/>
            <w:vAlign w:val="center"/>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Мехатроника и робототехника</w:t>
            </w:r>
          </w:p>
        </w:tc>
      </w:tr>
      <w:tr w:rsidR="00AB68DB" w:rsidRPr="00AB68DB" w:rsidTr="00A81E04">
        <w:tc>
          <w:tcPr>
            <w:tcW w:w="1809"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6060" w:type="dxa"/>
            <w:vAlign w:val="center"/>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 xml:space="preserve">Строительство </w:t>
            </w:r>
          </w:p>
        </w:tc>
      </w:tr>
      <w:tr w:rsidR="00AB68DB" w:rsidRPr="00AB68DB" w:rsidTr="00A81E04">
        <w:tc>
          <w:tcPr>
            <w:tcW w:w="1809"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6060" w:type="dxa"/>
            <w:vAlign w:val="center"/>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 xml:space="preserve">Техносферная безопасность </w:t>
            </w:r>
          </w:p>
        </w:tc>
      </w:tr>
      <w:tr w:rsidR="00AB68DB" w:rsidRPr="00AB68DB" w:rsidTr="00A81E04">
        <w:tc>
          <w:tcPr>
            <w:tcW w:w="1809" w:type="dxa"/>
            <w:vMerge w:val="restart"/>
            <w:vAlign w:val="center"/>
          </w:tcPr>
          <w:p w:rsidR="00AB68DB" w:rsidRPr="00AB68DB" w:rsidRDefault="00AB68DB" w:rsidP="00AB68DB">
            <w:pPr>
              <w:spacing w:after="0" w:line="240" w:lineRule="auto"/>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Информатика</w:t>
            </w:r>
          </w:p>
        </w:tc>
        <w:tc>
          <w:tcPr>
            <w:tcW w:w="1701" w:type="dxa"/>
            <w:vMerge w:val="restart"/>
            <w:vAlign w:val="center"/>
          </w:tcPr>
          <w:p w:rsidR="00AB68DB" w:rsidRPr="00AB68DB" w:rsidRDefault="00AB68DB" w:rsidP="00AB68DB">
            <w:pPr>
              <w:spacing w:after="0" w:line="240" w:lineRule="auto"/>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Информатика</w:t>
            </w:r>
          </w:p>
        </w:tc>
        <w:tc>
          <w:tcPr>
            <w:tcW w:w="6060" w:type="dxa"/>
            <w:vAlign w:val="center"/>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Подвижной состав железных дорог (Грузовые вагоны, Пассажирские вагоны, Электрический транспорт железных дорог, Высокоскоростной наземный транспорт)</w:t>
            </w:r>
          </w:p>
        </w:tc>
      </w:tr>
      <w:tr w:rsidR="00AB68DB" w:rsidRPr="00AB68DB" w:rsidTr="00A81E04">
        <w:tc>
          <w:tcPr>
            <w:tcW w:w="1809"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6060" w:type="dxa"/>
            <w:vAlign w:val="center"/>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Эксплуатация железных дорог (Магистральный транспорт, Грузовая и коммерческая работа, Транспортный бизнес и логистика)</w:t>
            </w:r>
          </w:p>
        </w:tc>
      </w:tr>
      <w:tr w:rsidR="00AB68DB" w:rsidRPr="00AB68DB" w:rsidTr="00A81E04">
        <w:tc>
          <w:tcPr>
            <w:tcW w:w="1809"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6060" w:type="dxa"/>
            <w:vAlign w:val="center"/>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Системы обеспечения движения поездов (Электроснабжение железных дорог, Автоматика и телемеханика на железнодорожном транспорте, Телекоммуникационные системы и сети железнодорожного транспорта)</w:t>
            </w:r>
          </w:p>
        </w:tc>
      </w:tr>
      <w:tr w:rsidR="00AB68DB" w:rsidRPr="00AB68DB" w:rsidTr="00A81E04">
        <w:tc>
          <w:tcPr>
            <w:tcW w:w="1809"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6060" w:type="dxa"/>
            <w:vAlign w:val="center"/>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Строительство железных дорог, мостов и транспортных тоннелей (Строительство магистральных железных дорог, Управление техническим состоянием железнодорожного пути, Мосты)</w:t>
            </w:r>
          </w:p>
        </w:tc>
      </w:tr>
      <w:tr w:rsidR="00AB68DB" w:rsidRPr="00AB68DB" w:rsidTr="00A81E04">
        <w:tc>
          <w:tcPr>
            <w:tcW w:w="1809"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6060" w:type="dxa"/>
            <w:vAlign w:val="center"/>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Информационные системы и технологии</w:t>
            </w:r>
          </w:p>
        </w:tc>
      </w:tr>
      <w:tr w:rsidR="00AB68DB" w:rsidRPr="00AB68DB" w:rsidTr="00A81E04">
        <w:tc>
          <w:tcPr>
            <w:tcW w:w="1809"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6060" w:type="dxa"/>
            <w:vAlign w:val="center"/>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 xml:space="preserve">Информационная безопасность </w:t>
            </w:r>
          </w:p>
        </w:tc>
      </w:tr>
      <w:tr w:rsidR="00AB68DB" w:rsidRPr="00AB68DB" w:rsidTr="00A81E04">
        <w:tc>
          <w:tcPr>
            <w:tcW w:w="1809"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6060" w:type="dxa"/>
            <w:vAlign w:val="center"/>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 xml:space="preserve">Электроэнергетика и электротехника </w:t>
            </w:r>
          </w:p>
        </w:tc>
      </w:tr>
      <w:tr w:rsidR="00AB68DB" w:rsidRPr="00AB68DB" w:rsidTr="00A81E04">
        <w:tc>
          <w:tcPr>
            <w:tcW w:w="1809"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6060" w:type="dxa"/>
            <w:vAlign w:val="center"/>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 xml:space="preserve">Технология транспортных процессов </w:t>
            </w:r>
          </w:p>
        </w:tc>
      </w:tr>
      <w:tr w:rsidR="00AB68DB" w:rsidRPr="00AB68DB" w:rsidTr="00A81E04">
        <w:tc>
          <w:tcPr>
            <w:tcW w:w="1809"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6060" w:type="dxa"/>
            <w:vAlign w:val="center"/>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Эксплуатация транспортно-технологических машин и комплексов</w:t>
            </w:r>
          </w:p>
        </w:tc>
      </w:tr>
      <w:tr w:rsidR="00AB68DB" w:rsidRPr="00AB68DB" w:rsidTr="00A81E04">
        <w:tc>
          <w:tcPr>
            <w:tcW w:w="1809"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6060" w:type="dxa"/>
            <w:vAlign w:val="center"/>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Мехатроника и робототехника</w:t>
            </w:r>
          </w:p>
        </w:tc>
      </w:tr>
      <w:tr w:rsidR="00AB68DB" w:rsidRPr="00AB68DB" w:rsidTr="00A81E04">
        <w:tc>
          <w:tcPr>
            <w:tcW w:w="1809"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6060" w:type="dxa"/>
            <w:vAlign w:val="center"/>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 xml:space="preserve">Строительство </w:t>
            </w:r>
          </w:p>
        </w:tc>
      </w:tr>
      <w:tr w:rsidR="00AB68DB" w:rsidRPr="00AB68DB" w:rsidTr="00A81E04">
        <w:tc>
          <w:tcPr>
            <w:tcW w:w="1809"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6060" w:type="dxa"/>
            <w:vAlign w:val="center"/>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 xml:space="preserve">Техносферная безопасность </w:t>
            </w:r>
          </w:p>
        </w:tc>
      </w:tr>
      <w:tr w:rsidR="00AB68DB" w:rsidRPr="00AB68DB" w:rsidTr="00A81E04">
        <w:tc>
          <w:tcPr>
            <w:tcW w:w="1809"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6060" w:type="dxa"/>
            <w:vAlign w:val="center"/>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Экономика</w:t>
            </w:r>
          </w:p>
        </w:tc>
      </w:tr>
      <w:tr w:rsidR="00AB68DB" w:rsidRPr="00AB68DB" w:rsidTr="00A81E04">
        <w:tc>
          <w:tcPr>
            <w:tcW w:w="1809"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6060" w:type="dxa"/>
            <w:vAlign w:val="center"/>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Менеджмент</w:t>
            </w:r>
          </w:p>
        </w:tc>
      </w:tr>
      <w:tr w:rsidR="00AB68DB" w:rsidRPr="00AB68DB" w:rsidTr="00A81E04">
        <w:tc>
          <w:tcPr>
            <w:tcW w:w="1809"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6060" w:type="dxa"/>
            <w:vAlign w:val="center"/>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Управление персоналом</w:t>
            </w:r>
          </w:p>
        </w:tc>
      </w:tr>
      <w:tr w:rsidR="00AB68DB" w:rsidRPr="00AB68DB" w:rsidTr="00A81E04">
        <w:tc>
          <w:tcPr>
            <w:tcW w:w="1809"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6060" w:type="dxa"/>
            <w:vAlign w:val="center"/>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Сервис</w:t>
            </w:r>
          </w:p>
        </w:tc>
      </w:tr>
      <w:tr w:rsidR="00AB68DB" w:rsidRPr="00AB68DB" w:rsidTr="00A81E04">
        <w:tc>
          <w:tcPr>
            <w:tcW w:w="1809"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1701" w:type="dxa"/>
            <w:vMerge/>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p>
        </w:tc>
        <w:tc>
          <w:tcPr>
            <w:tcW w:w="6060" w:type="dxa"/>
            <w:vAlign w:val="center"/>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Социология</w:t>
            </w:r>
          </w:p>
        </w:tc>
      </w:tr>
      <w:tr w:rsidR="00AB68DB" w:rsidRPr="00AB68DB" w:rsidTr="00A81E04">
        <w:tc>
          <w:tcPr>
            <w:tcW w:w="1809" w:type="dxa"/>
          </w:tcPr>
          <w:p w:rsidR="00AB68DB" w:rsidRPr="00AB68DB" w:rsidRDefault="00AB68DB" w:rsidP="00AB68DB">
            <w:pPr>
              <w:spacing w:after="0" w:line="240" w:lineRule="auto"/>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История</w:t>
            </w:r>
          </w:p>
        </w:tc>
        <w:tc>
          <w:tcPr>
            <w:tcW w:w="1701" w:type="dxa"/>
          </w:tcPr>
          <w:p w:rsidR="00AB68DB" w:rsidRPr="00AB68DB" w:rsidRDefault="00AB68DB" w:rsidP="00AB68DB">
            <w:pPr>
              <w:spacing w:after="0" w:line="240" w:lineRule="auto"/>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История</w:t>
            </w:r>
          </w:p>
        </w:tc>
        <w:tc>
          <w:tcPr>
            <w:tcW w:w="6060" w:type="dxa"/>
            <w:vAlign w:val="center"/>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Туризм</w:t>
            </w:r>
          </w:p>
        </w:tc>
      </w:tr>
      <w:tr w:rsidR="00AB68DB" w:rsidRPr="00AB68DB" w:rsidTr="00A81E04">
        <w:tc>
          <w:tcPr>
            <w:tcW w:w="1809" w:type="dxa"/>
          </w:tcPr>
          <w:p w:rsidR="00AB68DB" w:rsidRPr="00AB68DB" w:rsidRDefault="00AB68DB" w:rsidP="00AB68DB">
            <w:pPr>
              <w:spacing w:after="0" w:line="240" w:lineRule="auto"/>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География</w:t>
            </w:r>
          </w:p>
        </w:tc>
        <w:tc>
          <w:tcPr>
            <w:tcW w:w="1701" w:type="dxa"/>
          </w:tcPr>
          <w:p w:rsidR="00AB68DB" w:rsidRPr="00AB68DB" w:rsidRDefault="00AB68DB" w:rsidP="00AB68DB">
            <w:pPr>
              <w:spacing w:after="0" w:line="240" w:lineRule="auto"/>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География</w:t>
            </w:r>
          </w:p>
        </w:tc>
        <w:tc>
          <w:tcPr>
            <w:tcW w:w="6060" w:type="dxa"/>
            <w:vAlign w:val="center"/>
          </w:tcPr>
          <w:p w:rsidR="00AB68DB" w:rsidRPr="00AB68DB" w:rsidRDefault="00AB68DB" w:rsidP="00AB68DB">
            <w:pPr>
              <w:spacing w:after="0" w:line="240" w:lineRule="auto"/>
              <w:jc w:val="both"/>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Туризм</w:t>
            </w:r>
          </w:p>
        </w:tc>
      </w:tr>
    </w:tbl>
    <w:p w:rsidR="00AB68DB" w:rsidRDefault="00AB68DB" w:rsidP="00AB68DB">
      <w:pPr>
        <w:spacing w:after="0" w:line="240" w:lineRule="auto"/>
        <w:jc w:val="right"/>
        <w:rPr>
          <w:rFonts w:ascii="Times New Roman" w:eastAsia="Times New Roman" w:hAnsi="Times New Roman" w:cs="Times New Roman"/>
          <w:sz w:val="28"/>
          <w:szCs w:val="28"/>
          <w:lang w:eastAsia="ru-RU"/>
        </w:rPr>
        <w:sectPr w:rsidR="00AB68DB" w:rsidSect="008C50CB">
          <w:pgSz w:w="11906" w:h="16838"/>
          <w:pgMar w:top="1134" w:right="851" w:bottom="1134" w:left="1701" w:header="709" w:footer="709" w:gutter="0"/>
          <w:cols w:space="708"/>
          <w:titlePg/>
          <w:docGrid w:linePitch="360"/>
        </w:sectPr>
      </w:pPr>
    </w:p>
    <w:p w:rsidR="00AB68DB" w:rsidRPr="00AB68DB" w:rsidRDefault="00AB68DB" w:rsidP="00AB68DB">
      <w:pPr>
        <w:spacing w:after="0" w:line="240" w:lineRule="auto"/>
        <w:jc w:val="right"/>
        <w:rPr>
          <w:rFonts w:ascii="Times New Roman" w:eastAsia="Times New Roman" w:hAnsi="Times New Roman" w:cs="Times New Roman"/>
          <w:sz w:val="28"/>
          <w:szCs w:val="28"/>
          <w:lang w:eastAsia="ru-RU"/>
        </w:rPr>
      </w:pPr>
      <w:r w:rsidRPr="00AB68DB">
        <w:rPr>
          <w:rFonts w:ascii="Times New Roman" w:eastAsia="Times New Roman" w:hAnsi="Times New Roman" w:cs="Times New Roman"/>
          <w:b/>
          <w:sz w:val="24"/>
          <w:szCs w:val="24"/>
          <w:lang w:eastAsia="ru-RU"/>
        </w:rPr>
        <w:lastRenderedPageBreak/>
        <w:t>Приложение 6</w:t>
      </w:r>
    </w:p>
    <w:p w:rsidR="00AB68DB" w:rsidRDefault="00AB68DB" w:rsidP="00AB68DB">
      <w:pPr>
        <w:spacing w:after="0" w:line="240" w:lineRule="auto"/>
        <w:jc w:val="center"/>
        <w:rPr>
          <w:rFonts w:ascii="Times New Roman" w:eastAsia="Times New Roman" w:hAnsi="Times New Roman" w:cs="Times New Roman"/>
          <w:b/>
          <w:sz w:val="28"/>
          <w:szCs w:val="28"/>
          <w:lang w:eastAsia="ru-RU"/>
        </w:rPr>
      </w:pPr>
    </w:p>
    <w:p w:rsidR="00AB68DB" w:rsidRPr="00AB68DB" w:rsidRDefault="00AB68DB" w:rsidP="00AB68DB">
      <w:pPr>
        <w:spacing w:after="0" w:line="240" w:lineRule="auto"/>
        <w:jc w:val="center"/>
        <w:rPr>
          <w:rFonts w:ascii="Times New Roman" w:eastAsia="Times New Roman" w:hAnsi="Times New Roman" w:cs="Times New Roman"/>
          <w:b/>
          <w:sz w:val="28"/>
          <w:szCs w:val="28"/>
          <w:lang w:eastAsia="ru-RU"/>
        </w:rPr>
      </w:pPr>
      <w:r w:rsidRPr="00AB68DB">
        <w:rPr>
          <w:rFonts w:ascii="Times New Roman" w:eastAsia="Times New Roman" w:hAnsi="Times New Roman" w:cs="Times New Roman"/>
          <w:b/>
          <w:sz w:val="28"/>
          <w:szCs w:val="28"/>
          <w:lang w:eastAsia="ru-RU"/>
        </w:rPr>
        <w:t xml:space="preserve">Перечень олимпиад школьников, по которому </w:t>
      </w:r>
      <w:proofErr w:type="spellStart"/>
      <w:r w:rsidRPr="00AB68DB">
        <w:rPr>
          <w:rFonts w:ascii="Times New Roman" w:eastAsia="Times New Roman" w:hAnsi="Times New Roman" w:cs="Times New Roman"/>
          <w:b/>
          <w:sz w:val="28"/>
          <w:szCs w:val="28"/>
          <w:lang w:eastAsia="ru-RU"/>
        </w:rPr>
        <w:t>УрГУПС</w:t>
      </w:r>
      <w:proofErr w:type="spellEnd"/>
      <w:r w:rsidRPr="00AB68DB">
        <w:rPr>
          <w:rFonts w:ascii="Times New Roman" w:eastAsia="Times New Roman" w:hAnsi="Times New Roman" w:cs="Times New Roman"/>
          <w:b/>
          <w:sz w:val="28"/>
          <w:szCs w:val="28"/>
          <w:lang w:eastAsia="ru-RU"/>
        </w:rPr>
        <w:t xml:space="preserve"> предоставляет особое право или преимущество</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426"/>
        <w:gridCol w:w="2385"/>
        <w:gridCol w:w="5175"/>
        <w:gridCol w:w="921"/>
      </w:tblGrid>
      <w:tr w:rsidR="00AB68DB" w:rsidRPr="00AB68DB" w:rsidTr="00A81E04">
        <w:trPr>
          <w:trHeight w:val="20"/>
          <w:tblHeader/>
        </w:trPr>
        <w:tc>
          <w:tcPr>
            <w:tcW w:w="2694" w:type="dxa"/>
            <w:shd w:val="clear" w:color="auto" w:fill="auto"/>
            <w:vAlign w:val="center"/>
            <w:hideMark/>
          </w:tcPr>
          <w:p w:rsidR="00AB68DB" w:rsidRPr="00AB68DB" w:rsidRDefault="00AB68DB" w:rsidP="00AB68DB">
            <w:pPr>
              <w:spacing w:after="0"/>
              <w:jc w:val="center"/>
              <w:rPr>
                <w:rFonts w:ascii="Times New Roman" w:eastAsia="Times New Roman" w:hAnsi="Times New Roman" w:cs="Times New Roman"/>
                <w:bCs/>
                <w:sz w:val="24"/>
                <w:szCs w:val="24"/>
                <w:lang w:eastAsia="ru-RU"/>
              </w:rPr>
            </w:pPr>
            <w:r w:rsidRPr="00AB68DB">
              <w:rPr>
                <w:rFonts w:ascii="Times New Roman" w:eastAsia="Times New Roman" w:hAnsi="Times New Roman" w:cs="Times New Roman"/>
                <w:b/>
                <w:sz w:val="24"/>
                <w:szCs w:val="24"/>
                <w:lang w:eastAsia="ru-RU"/>
              </w:rPr>
              <w:t xml:space="preserve">Порядковый номер из перечня олимпиад школьников на 2021/2022 </w:t>
            </w:r>
            <w:proofErr w:type="spellStart"/>
            <w:r w:rsidRPr="00AB68DB">
              <w:rPr>
                <w:rFonts w:ascii="Times New Roman" w:eastAsia="Times New Roman" w:hAnsi="Times New Roman" w:cs="Times New Roman"/>
                <w:b/>
                <w:sz w:val="24"/>
                <w:szCs w:val="24"/>
                <w:lang w:eastAsia="ru-RU"/>
              </w:rPr>
              <w:t>уч.г</w:t>
            </w:r>
            <w:proofErr w:type="spellEnd"/>
            <w:r w:rsidRPr="00AB68DB">
              <w:rPr>
                <w:rFonts w:ascii="Times New Roman" w:eastAsia="Times New Roman" w:hAnsi="Times New Roman" w:cs="Times New Roman"/>
                <w:b/>
                <w:sz w:val="24"/>
                <w:szCs w:val="24"/>
                <w:lang w:eastAsia="ru-RU"/>
              </w:rPr>
              <w:t>.</w:t>
            </w:r>
          </w:p>
        </w:tc>
        <w:tc>
          <w:tcPr>
            <w:tcW w:w="3426" w:type="dxa"/>
            <w:shd w:val="clear" w:color="auto" w:fill="auto"/>
            <w:vAlign w:val="center"/>
            <w:hideMark/>
          </w:tcPr>
          <w:p w:rsidR="00AB68DB" w:rsidRPr="00AB68DB" w:rsidRDefault="00AB68DB" w:rsidP="00AB68DB">
            <w:pPr>
              <w:spacing w:after="0"/>
              <w:jc w:val="center"/>
              <w:rPr>
                <w:rFonts w:ascii="Times New Roman" w:eastAsia="Times New Roman" w:hAnsi="Times New Roman" w:cs="Times New Roman"/>
                <w:bCs/>
                <w:sz w:val="24"/>
                <w:szCs w:val="24"/>
                <w:lang w:eastAsia="ru-RU"/>
              </w:rPr>
            </w:pPr>
            <w:r w:rsidRPr="00AB68DB">
              <w:rPr>
                <w:rFonts w:ascii="Times New Roman" w:eastAsia="Times New Roman" w:hAnsi="Times New Roman" w:cs="Times New Roman"/>
                <w:b/>
                <w:sz w:val="24"/>
                <w:szCs w:val="24"/>
                <w:lang w:eastAsia="ru-RU"/>
              </w:rPr>
              <w:t>Название олимпиады</w:t>
            </w:r>
          </w:p>
        </w:tc>
        <w:tc>
          <w:tcPr>
            <w:tcW w:w="2385" w:type="dxa"/>
            <w:shd w:val="clear" w:color="auto" w:fill="auto"/>
            <w:vAlign w:val="center"/>
            <w:hideMark/>
          </w:tcPr>
          <w:p w:rsidR="00AB68DB" w:rsidRPr="00AB68DB" w:rsidRDefault="00AB68DB" w:rsidP="00AB68DB">
            <w:pPr>
              <w:spacing w:after="0"/>
              <w:jc w:val="center"/>
              <w:rPr>
                <w:rFonts w:ascii="Times New Roman" w:eastAsia="Times New Roman" w:hAnsi="Times New Roman" w:cs="Times New Roman"/>
                <w:bCs/>
                <w:sz w:val="24"/>
                <w:szCs w:val="24"/>
                <w:lang w:eastAsia="ru-RU"/>
              </w:rPr>
            </w:pPr>
            <w:r w:rsidRPr="00AB68DB">
              <w:rPr>
                <w:rFonts w:ascii="Times New Roman" w:eastAsia="Times New Roman" w:hAnsi="Times New Roman" w:cs="Times New Roman"/>
                <w:b/>
                <w:sz w:val="24"/>
                <w:szCs w:val="24"/>
                <w:lang w:eastAsia="ru-RU"/>
              </w:rPr>
              <w:t>Профиль*</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b/>
                <w:sz w:val="24"/>
                <w:szCs w:val="24"/>
                <w:lang w:eastAsia="ru-RU"/>
              </w:rPr>
            </w:pPr>
            <w:r w:rsidRPr="00AB68DB">
              <w:rPr>
                <w:rFonts w:ascii="Times New Roman" w:eastAsia="Times New Roman" w:hAnsi="Times New Roman" w:cs="Times New Roman"/>
                <w:b/>
                <w:sz w:val="24"/>
                <w:szCs w:val="24"/>
                <w:lang w:eastAsia="ru-RU"/>
              </w:rPr>
              <w:t xml:space="preserve">Общеобразовательные предметы или специальность(и) и направления подготовки высшего образования, по которым </w:t>
            </w:r>
            <w:proofErr w:type="spellStart"/>
            <w:r w:rsidRPr="00AB68DB">
              <w:rPr>
                <w:rFonts w:ascii="Times New Roman" w:eastAsia="Times New Roman" w:hAnsi="Times New Roman" w:cs="Times New Roman"/>
                <w:b/>
                <w:sz w:val="24"/>
                <w:szCs w:val="24"/>
                <w:lang w:eastAsia="ru-RU"/>
              </w:rPr>
              <w:t>УрГУПС</w:t>
            </w:r>
            <w:proofErr w:type="spellEnd"/>
            <w:r w:rsidRPr="00AB68DB">
              <w:rPr>
                <w:rFonts w:ascii="Times New Roman" w:eastAsia="Times New Roman" w:hAnsi="Times New Roman" w:cs="Times New Roman"/>
                <w:b/>
                <w:sz w:val="24"/>
                <w:szCs w:val="24"/>
                <w:lang w:eastAsia="ru-RU"/>
              </w:rPr>
              <w:t xml:space="preserve"> предоставляет особые права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b/>
                <w:sz w:val="24"/>
                <w:szCs w:val="24"/>
                <w:lang w:eastAsia="ru-RU"/>
              </w:rPr>
            </w:pPr>
            <w:r w:rsidRPr="00AB68DB">
              <w:rPr>
                <w:rFonts w:ascii="Times New Roman" w:eastAsia="Times New Roman" w:hAnsi="Times New Roman" w:cs="Times New Roman"/>
                <w:b/>
                <w:sz w:val="24"/>
                <w:szCs w:val="24"/>
                <w:lang w:eastAsia="ru-RU"/>
              </w:rPr>
              <w:t>Класс</w:t>
            </w:r>
          </w:p>
        </w:tc>
      </w:tr>
      <w:tr w:rsidR="00AB68DB" w:rsidRPr="00AB68DB" w:rsidTr="00A81E04">
        <w:trPr>
          <w:trHeight w:val="20"/>
        </w:trPr>
        <w:tc>
          <w:tcPr>
            <w:tcW w:w="2694"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w:t>
            </w:r>
          </w:p>
        </w:tc>
        <w:tc>
          <w:tcPr>
            <w:tcW w:w="3426" w:type="dxa"/>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«В начале было Слово...»</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история</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история</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2</w:t>
            </w:r>
          </w:p>
        </w:tc>
        <w:tc>
          <w:tcPr>
            <w:tcW w:w="3426" w:type="dxa"/>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«Наследники Левши»</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физика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физика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6</w:t>
            </w:r>
          </w:p>
        </w:tc>
        <w:tc>
          <w:tcPr>
            <w:tcW w:w="3426" w:type="dxa"/>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Всероссийская олимпиада по финансовой грамотности, финансовому рынку и защите прав потребителей финансовых услуг</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финансовая грамотность</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экономика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val="restart"/>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7</w:t>
            </w:r>
          </w:p>
        </w:tc>
        <w:tc>
          <w:tcPr>
            <w:tcW w:w="3426" w:type="dxa"/>
            <w:vMerge w:val="restart"/>
            <w:shd w:val="clear" w:color="auto" w:fill="auto"/>
            <w:vAlign w:val="center"/>
          </w:tcPr>
          <w:p w:rsidR="00AB68DB" w:rsidRPr="00AB68DB" w:rsidRDefault="00AB68DB" w:rsidP="00AB68DB">
            <w:pPr>
              <w:tabs>
                <w:tab w:val="left" w:pos="1240"/>
              </w:tabs>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Всероссийская олимпиада школьников «Высшая проба»</w:t>
            </w:r>
          </w:p>
        </w:tc>
        <w:tc>
          <w:tcPr>
            <w:tcW w:w="2385" w:type="dxa"/>
            <w:shd w:val="clear" w:color="auto" w:fill="auto"/>
            <w:vAlign w:val="center"/>
          </w:tcPr>
          <w:p w:rsidR="00AB68DB" w:rsidRPr="00AB68DB" w:rsidRDefault="00AB68DB" w:rsidP="00AB68DB">
            <w:pPr>
              <w:tabs>
                <w:tab w:val="left" w:pos="1240"/>
              </w:tabs>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география</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география</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tabs>
                <w:tab w:val="left" w:pos="1240"/>
              </w:tabs>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tabs>
                <w:tab w:val="left" w:pos="1240"/>
              </w:tabs>
              <w:spacing w:after="0"/>
              <w:jc w:val="center"/>
              <w:rPr>
                <w:rFonts w:ascii="Times New Roman" w:eastAsia="Times New Roman" w:hAnsi="Times New Roman" w:cs="Times New Roman"/>
                <w:sz w:val="24"/>
                <w:szCs w:val="24"/>
                <w:lang w:val="en-US" w:eastAsia="ru-RU"/>
              </w:rPr>
            </w:pPr>
            <w:r w:rsidRPr="00AB68DB">
              <w:rPr>
                <w:rFonts w:ascii="Times New Roman" w:eastAsia="Times New Roman" w:hAnsi="Times New Roman" w:cs="Times New Roman"/>
                <w:sz w:val="24"/>
                <w:szCs w:val="24"/>
                <w:lang w:eastAsia="ru-RU"/>
              </w:rPr>
              <w:t>инженерные науки</w:t>
            </w:r>
          </w:p>
        </w:tc>
        <w:tc>
          <w:tcPr>
            <w:tcW w:w="5175" w:type="dxa"/>
            <w:shd w:val="clear" w:color="auto" w:fill="auto"/>
            <w:vAlign w:val="center"/>
          </w:tcPr>
          <w:p w:rsidR="00AB68DB" w:rsidRPr="00AB68DB" w:rsidRDefault="00AB68DB" w:rsidP="00AB68DB">
            <w:pPr>
              <w:spacing w:after="0"/>
              <w:ind w:hanging="108"/>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информатика и вычислительная техника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tabs>
                <w:tab w:val="left" w:pos="1240"/>
              </w:tabs>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tabs>
                <w:tab w:val="left" w:pos="1240"/>
              </w:tabs>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информатика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информатика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tabs>
                <w:tab w:val="left" w:pos="1240"/>
              </w:tabs>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tabs>
                <w:tab w:val="left" w:pos="1240"/>
              </w:tabs>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история</w:t>
            </w:r>
          </w:p>
        </w:tc>
        <w:tc>
          <w:tcPr>
            <w:tcW w:w="5175" w:type="dxa"/>
            <w:shd w:val="clear" w:color="auto" w:fill="auto"/>
            <w:vAlign w:val="center"/>
          </w:tcPr>
          <w:p w:rsidR="00AB68DB" w:rsidRPr="00AB68DB" w:rsidRDefault="00AB68DB" w:rsidP="00AB68DB">
            <w:pPr>
              <w:spacing w:after="0"/>
              <w:ind w:hanging="108"/>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история</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tabs>
                <w:tab w:val="left" w:pos="1240"/>
              </w:tabs>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tabs>
                <w:tab w:val="left" w:pos="1240"/>
              </w:tabs>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история мировых цивилизаций</w:t>
            </w:r>
          </w:p>
        </w:tc>
        <w:tc>
          <w:tcPr>
            <w:tcW w:w="5175" w:type="dxa"/>
            <w:shd w:val="clear" w:color="auto" w:fill="auto"/>
            <w:vAlign w:val="center"/>
          </w:tcPr>
          <w:p w:rsidR="00AB68DB" w:rsidRPr="00AB68DB" w:rsidRDefault="00AB68DB" w:rsidP="00AB68DB">
            <w:pPr>
              <w:spacing w:after="0"/>
              <w:ind w:hanging="108"/>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история</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tabs>
                <w:tab w:val="left" w:pos="1240"/>
              </w:tabs>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tabs>
                <w:tab w:val="left" w:pos="1240"/>
              </w:tabs>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w:t>
            </w:r>
          </w:p>
        </w:tc>
        <w:tc>
          <w:tcPr>
            <w:tcW w:w="5175" w:type="dxa"/>
            <w:shd w:val="clear" w:color="auto" w:fill="auto"/>
            <w:vAlign w:val="center"/>
          </w:tcPr>
          <w:p w:rsidR="00AB68DB" w:rsidRPr="00AB68DB" w:rsidRDefault="00AB68DB" w:rsidP="00AB68DB">
            <w:pPr>
              <w:spacing w:after="0"/>
              <w:ind w:hanging="108"/>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tabs>
                <w:tab w:val="left" w:pos="1240"/>
              </w:tabs>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tabs>
                <w:tab w:val="left" w:pos="1240"/>
              </w:tabs>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обществознание</w:t>
            </w:r>
          </w:p>
        </w:tc>
        <w:tc>
          <w:tcPr>
            <w:tcW w:w="5175" w:type="dxa"/>
            <w:shd w:val="clear" w:color="auto" w:fill="auto"/>
            <w:vAlign w:val="center"/>
          </w:tcPr>
          <w:p w:rsidR="00AB68DB" w:rsidRPr="00AB68DB" w:rsidRDefault="00AB68DB" w:rsidP="00AB68DB">
            <w:pPr>
              <w:spacing w:after="0"/>
              <w:ind w:hanging="108"/>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обществознание</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tabs>
                <w:tab w:val="left" w:pos="1240"/>
              </w:tabs>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tabs>
                <w:tab w:val="left" w:pos="1240"/>
              </w:tabs>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основы бизнеса</w:t>
            </w:r>
          </w:p>
        </w:tc>
        <w:tc>
          <w:tcPr>
            <w:tcW w:w="5175" w:type="dxa"/>
            <w:shd w:val="clear" w:color="auto" w:fill="auto"/>
            <w:vAlign w:val="center"/>
          </w:tcPr>
          <w:p w:rsidR="00AB68DB" w:rsidRPr="00AB68DB" w:rsidRDefault="00AB68DB" w:rsidP="00AB68DB">
            <w:pPr>
              <w:spacing w:after="0"/>
              <w:ind w:hanging="108"/>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Менеджмент</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политология</w:t>
            </w:r>
          </w:p>
        </w:tc>
        <w:tc>
          <w:tcPr>
            <w:tcW w:w="5175" w:type="dxa"/>
            <w:shd w:val="clear" w:color="auto" w:fill="auto"/>
            <w:vAlign w:val="center"/>
          </w:tcPr>
          <w:p w:rsidR="00AB68DB" w:rsidRPr="00AB68DB" w:rsidRDefault="00AB68DB" w:rsidP="00AB68DB">
            <w:pPr>
              <w:spacing w:after="0"/>
              <w:ind w:hanging="108"/>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обществознание</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419"/>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русский язык</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русский язык</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социология</w:t>
            </w:r>
          </w:p>
        </w:tc>
        <w:tc>
          <w:tcPr>
            <w:tcW w:w="5175" w:type="dxa"/>
            <w:shd w:val="clear" w:color="auto" w:fill="auto"/>
            <w:vAlign w:val="center"/>
          </w:tcPr>
          <w:p w:rsidR="00AB68DB" w:rsidRPr="00AB68DB" w:rsidRDefault="00AB68DB" w:rsidP="00AB68DB">
            <w:pPr>
              <w:spacing w:after="0"/>
              <w:ind w:hanging="108"/>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социология, обществознание</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физика</w:t>
            </w:r>
          </w:p>
        </w:tc>
        <w:tc>
          <w:tcPr>
            <w:tcW w:w="5175" w:type="dxa"/>
            <w:shd w:val="clear" w:color="auto" w:fill="auto"/>
            <w:vAlign w:val="center"/>
          </w:tcPr>
          <w:p w:rsidR="00AB68DB" w:rsidRPr="00AB68DB" w:rsidRDefault="00AB68DB" w:rsidP="00AB68DB">
            <w:pPr>
              <w:spacing w:after="0"/>
              <w:ind w:hanging="108"/>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физика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философия</w:t>
            </w:r>
          </w:p>
        </w:tc>
        <w:tc>
          <w:tcPr>
            <w:tcW w:w="5175" w:type="dxa"/>
            <w:shd w:val="clear" w:color="auto" w:fill="auto"/>
            <w:vAlign w:val="center"/>
          </w:tcPr>
          <w:p w:rsidR="00AB68DB" w:rsidRPr="00AB68DB" w:rsidRDefault="00AB68DB" w:rsidP="00AB68DB">
            <w:pPr>
              <w:spacing w:after="0"/>
              <w:ind w:hanging="108"/>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обществознание</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val="restart"/>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val="restart"/>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финансовая грамотность</w:t>
            </w:r>
          </w:p>
        </w:tc>
        <w:tc>
          <w:tcPr>
            <w:tcW w:w="5175" w:type="dxa"/>
            <w:shd w:val="clear" w:color="auto" w:fill="auto"/>
            <w:vAlign w:val="center"/>
          </w:tcPr>
          <w:p w:rsidR="00AB68DB" w:rsidRPr="00AB68DB" w:rsidRDefault="00AB68DB" w:rsidP="00AB68DB">
            <w:pPr>
              <w:spacing w:after="0"/>
              <w:ind w:hanging="108"/>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экономика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autoSpaceDE w:val="0"/>
              <w:autoSpaceDN w:val="0"/>
              <w:adjustRightInd w:val="0"/>
              <w:spacing w:after="0"/>
              <w:jc w:val="center"/>
              <w:rPr>
                <w:rFonts w:ascii="Times New Roman" w:eastAsia="Times New Roman" w:hAnsi="Times New Roman" w:cs="Times New Roman"/>
                <w:color w:val="000000"/>
                <w:sz w:val="24"/>
                <w:szCs w:val="24"/>
                <w:lang w:eastAsia="ru-RU"/>
              </w:rPr>
            </w:pPr>
            <w:r w:rsidRPr="00AB68DB">
              <w:rPr>
                <w:rFonts w:ascii="Times New Roman" w:eastAsia="Times New Roman" w:hAnsi="Times New Roman" w:cs="Times New Roman"/>
                <w:color w:val="000000"/>
                <w:sz w:val="24"/>
                <w:szCs w:val="24"/>
                <w:lang w:eastAsia="ru-RU"/>
              </w:rPr>
              <w:t>экономика</w:t>
            </w:r>
          </w:p>
        </w:tc>
        <w:tc>
          <w:tcPr>
            <w:tcW w:w="5175" w:type="dxa"/>
            <w:shd w:val="clear" w:color="auto" w:fill="auto"/>
            <w:vAlign w:val="center"/>
          </w:tcPr>
          <w:p w:rsidR="00AB68DB" w:rsidRPr="00AB68DB" w:rsidRDefault="00AB68DB" w:rsidP="00AB68DB">
            <w:pPr>
              <w:autoSpaceDE w:val="0"/>
              <w:autoSpaceDN w:val="0"/>
              <w:adjustRightInd w:val="0"/>
              <w:spacing w:after="0"/>
              <w:jc w:val="center"/>
              <w:rPr>
                <w:rFonts w:ascii="Times New Roman" w:eastAsia="Times New Roman" w:hAnsi="Times New Roman" w:cs="Times New Roman"/>
                <w:color w:val="000000"/>
                <w:sz w:val="24"/>
                <w:szCs w:val="24"/>
                <w:lang w:eastAsia="ru-RU"/>
              </w:rPr>
            </w:pPr>
            <w:r w:rsidRPr="00AB68DB">
              <w:rPr>
                <w:rFonts w:ascii="Times New Roman" w:eastAsia="Times New Roman" w:hAnsi="Times New Roman" w:cs="Times New Roman"/>
                <w:color w:val="000000"/>
                <w:sz w:val="24"/>
                <w:szCs w:val="24"/>
                <w:lang w:eastAsia="ru-RU"/>
              </w:rPr>
              <w:t>экономика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val="restart"/>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val="en-US" w:eastAsia="ru-RU"/>
              </w:rPr>
            </w:pPr>
            <w:r w:rsidRPr="00AB68DB">
              <w:rPr>
                <w:rFonts w:ascii="Times New Roman" w:eastAsia="Times New Roman" w:hAnsi="Times New Roman" w:cs="Times New Roman"/>
                <w:sz w:val="24"/>
                <w:szCs w:val="24"/>
                <w:lang w:val="en-US" w:eastAsia="ru-RU"/>
              </w:rPr>
              <w:t>8</w:t>
            </w:r>
          </w:p>
        </w:tc>
        <w:tc>
          <w:tcPr>
            <w:tcW w:w="3426" w:type="dxa"/>
            <w:vMerge w:val="restart"/>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Всероссийская олимпиада школьников «Миссия выполнима. Твое призвание-финансист!»</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история</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история</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val="en-US" w:eastAsia="ru-RU"/>
              </w:rPr>
            </w:pPr>
            <w:r w:rsidRPr="00AB68DB">
              <w:rPr>
                <w:rFonts w:ascii="Times New Roman" w:eastAsia="Times New Roman" w:hAnsi="Times New Roman" w:cs="Times New Roman"/>
                <w:sz w:val="24"/>
                <w:szCs w:val="24"/>
                <w:lang w:eastAsia="ru-RU"/>
              </w:rPr>
              <w:t>обществознание</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обществознание</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экономика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экономика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9</w:t>
            </w:r>
          </w:p>
        </w:tc>
        <w:tc>
          <w:tcPr>
            <w:tcW w:w="3426" w:type="dxa"/>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Всероссийская олимпиада школьников «Нанотехнологии - прорыв в будущее!»</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нанотехнологии</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физика, математика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92"/>
        </w:trPr>
        <w:tc>
          <w:tcPr>
            <w:tcW w:w="2694" w:type="dxa"/>
            <w:vMerge w:val="restart"/>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c>
          <w:tcPr>
            <w:tcW w:w="3426" w:type="dxa"/>
            <w:vMerge w:val="restart"/>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val="en-US" w:eastAsia="ru-RU"/>
              </w:rPr>
            </w:pPr>
            <w:r w:rsidRPr="00AB68DB">
              <w:rPr>
                <w:rFonts w:ascii="Times New Roman" w:eastAsia="Times New Roman" w:hAnsi="Times New Roman" w:cs="Times New Roman"/>
                <w:sz w:val="24"/>
                <w:szCs w:val="24"/>
                <w:lang w:eastAsia="ru-RU"/>
              </w:rPr>
              <w:t>Всероссийская Толстовская олимпиадам школьников</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история</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история</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B68DB">
        <w:trPr>
          <w:trHeight w:val="531"/>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обществознание</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обществознание</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12</w:t>
            </w:r>
          </w:p>
        </w:tc>
        <w:tc>
          <w:tcPr>
            <w:tcW w:w="3426" w:type="dxa"/>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Всероссийская экономическая олимпиада школьников имени Н.Д. Кондратьева</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экономика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экономика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13</w:t>
            </w:r>
          </w:p>
        </w:tc>
        <w:tc>
          <w:tcPr>
            <w:tcW w:w="3426" w:type="dxa"/>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Всероссийский конкурс научных работ школьников «Юниор»</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инженерные науки</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мехатроника и робототехника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val="restart"/>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14</w:t>
            </w:r>
          </w:p>
        </w:tc>
        <w:tc>
          <w:tcPr>
            <w:tcW w:w="3426" w:type="dxa"/>
            <w:vMerge w:val="restart"/>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roofErr w:type="spellStart"/>
            <w:r w:rsidRPr="00AB68DB">
              <w:rPr>
                <w:rFonts w:ascii="Times New Roman" w:eastAsia="Times New Roman" w:hAnsi="Times New Roman" w:cs="Times New Roman"/>
                <w:sz w:val="24"/>
                <w:szCs w:val="24"/>
                <w:lang w:eastAsia="ru-RU"/>
              </w:rPr>
              <w:t>Всесибирская</w:t>
            </w:r>
            <w:proofErr w:type="spellEnd"/>
            <w:r w:rsidRPr="00AB68DB">
              <w:rPr>
                <w:rFonts w:ascii="Times New Roman" w:eastAsia="Times New Roman" w:hAnsi="Times New Roman" w:cs="Times New Roman"/>
                <w:sz w:val="24"/>
                <w:szCs w:val="24"/>
                <w:lang w:eastAsia="ru-RU"/>
              </w:rPr>
              <w:t xml:space="preserve"> открытая олимпиада школьников</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информатика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информатика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8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физика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физика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B68DB">
        <w:trPr>
          <w:trHeight w:val="765"/>
        </w:trPr>
        <w:tc>
          <w:tcPr>
            <w:tcW w:w="2694"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15</w:t>
            </w:r>
          </w:p>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roofErr w:type="spellStart"/>
            <w:r w:rsidRPr="00AB68DB">
              <w:rPr>
                <w:rFonts w:ascii="Times New Roman" w:eastAsia="Times New Roman" w:hAnsi="Times New Roman" w:cs="Times New Roman"/>
                <w:sz w:val="24"/>
                <w:szCs w:val="24"/>
                <w:lang w:eastAsia="ru-RU"/>
              </w:rPr>
              <w:t>Вузовско</w:t>
            </w:r>
            <w:proofErr w:type="spellEnd"/>
            <w:r w:rsidRPr="00AB68DB">
              <w:rPr>
                <w:rFonts w:ascii="Times New Roman" w:eastAsia="Times New Roman" w:hAnsi="Times New Roman" w:cs="Times New Roman"/>
                <w:sz w:val="24"/>
                <w:szCs w:val="24"/>
                <w:lang w:eastAsia="ru-RU"/>
              </w:rPr>
              <w:t>-академическая олимпиада по информатике</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информатика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информатика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lastRenderedPageBreak/>
              <w:t>16</w:t>
            </w:r>
          </w:p>
        </w:tc>
        <w:tc>
          <w:tcPr>
            <w:tcW w:w="3426" w:type="dxa"/>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roofErr w:type="spellStart"/>
            <w:r w:rsidRPr="00AB68DB">
              <w:rPr>
                <w:rFonts w:ascii="Times New Roman" w:eastAsia="Times New Roman" w:hAnsi="Times New Roman" w:cs="Times New Roman"/>
                <w:sz w:val="24"/>
                <w:szCs w:val="24"/>
                <w:lang w:eastAsia="ru-RU"/>
              </w:rPr>
              <w:t>Герценовская</w:t>
            </w:r>
            <w:proofErr w:type="spellEnd"/>
            <w:r w:rsidRPr="00AB68DB">
              <w:rPr>
                <w:rFonts w:ascii="Times New Roman" w:eastAsia="Times New Roman" w:hAnsi="Times New Roman" w:cs="Times New Roman"/>
                <w:sz w:val="24"/>
                <w:szCs w:val="24"/>
                <w:lang w:eastAsia="ru-RU"/>
              </w:rPr>
              <w:t xml:space="preserve"> олимпиада школьников</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география</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география</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1126"/>
        </w:trPr>
        <w:tc>
          <w:tcPr>
            <w:tcW w:w="2694"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17</w:t>
            </w:r>
          </w:p>
        </w:tc>
        <w:tc>
          <w:tcPr>
            <w:tcW w:w="3426" w:type="dxa"/>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 xml:space="preserve">Городская открытая олимпиада школьников </w:t>
            </w:r>
            <w:r w:rsidRPr="00AB68DB">
              <w:rPr>
                <w:rFonts w:ascii="Times New Roman" w:eastAsia="Times New Roman" w:hAnsi="Times New Roman" w:cs="Times New Roman"/>
                <w:sz w:val="24"/>
                <w:szCs w:val="24"/>
                <w:lang w:eastAsia="ru-RU"/>
              </w:rPr>
              <w:br/>
              <w:t>по физике</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физика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физика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557"/>
        </w:trPr>
        <w:tc>
          <w:tcPr>
            <w:tcW w:w="2694"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18</w:t>
            </w:r>
          </w:p>
        </w:tc>
        <w:tc>
          <w:tcPr>
            <w:tcW w:w="3426" w:type="dxa"/>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Государственный аудит</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обществознание</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обществознание</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19</w:t>
            </w:r>
          </w:p>
        </w:tc>
        <w:tc>
          <w:tcPr>
            <w:tcW w:w="3426" w:type="dxa"/>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Инженерная олимпиада школьников</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физика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физика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20</w:t>
            </w:r>
          </w:p>
        </w:tc>
        <w:tc>
          <w:tcPr>
            <w:tcW w:w="3426" w:type="dxa"/>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Интернет-олимпиада школьников по физике</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физика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физика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23</w:t>
            </w:r>
          </w:p>
        </w:tc>
        <w:tc>
          <w:tcPr>
            <w:tcW w:w="3426" w:type="dxa"/>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 xml:space="preserve">Междисциплинарная олимпиада школьников </w:t>
            </w:r>
            <w:r w:rsidRPr="00AB68DB">
              <w:rPr>
                <w:rFonts w:ascii="Times New Roman" w:eastAsia="Times New Roman" w:hAnsi="Times New Roman" w:cs="Times New Roman"/>
                <w:sz w:val="24"/>
                <w:szCs w:val="24"/>
                <w:lang w:eastAsia="ru-RU"/>
              </w:rPr>
              <w:br/>
              <w:t>имени В.И. Вернадского</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 xml:space="preserve">гуманитарные </w:t>
            </w:r>
            <w:r w:rsidRPr="00AB68DB">
              <w:rPr>
                <w:rFonts w:ascii="Times New Roman" w:eastAsia="Times New Roman" w:hAnsi="Times New Roman" w:cs="Times New Roman"/>
                <w:sz w:val="24"/>
                <w:szCs w:val="24"/>
                <w:lang w:eastAsia="ru-RU"/>
              </w:rPr>
              <w:br/>
              <w:t>и социальные науки</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история, обществознание</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val="restart"/>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25</w:t>
            </w:r>
          </w:p>
        </w:tc>
        <w:tc>
          <w:tcPr>
            <w:tcW w:w="3426" w:type="dxa"/>
            <w:vMerge w:val="restart"/>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Международная олимпиада школьников Уральского федерального университета «Изумруд»</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история</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история</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обществознание</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обществознание</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политология</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обществознание</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русский язык</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русский язык</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социология</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обществознание</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физика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физика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филология</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русский язык</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737"/>
        </w:trPr>
        <w:tc>
          <w:tcPr>
            <w:tcW w:w="2694"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26</w:t>
            </w:r>
          </w:p>
        </w:tc>
        <w:tc>
          <w:tcPr>
            <w:tcW w:w="3426" w:type="dxa"/>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Межрегиональная олимпиада по праву «ФЕМИДА»</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право</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обществознание</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735"/>
        </w:trPr>
        <w:tc>
          <w:tcPr>
            <w:tcW w:w="2694"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lastRenderedPageBreak/>
              <w:t>27</w:t>
            </w:r>
          </w:p>
        </w:tc>
        <w:tc>
          <w:tcPr>
            <w:tcW w:w="3426" w:type="dxa"/>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val="en-US" w:eastAsia="ru-RU"/>
              </w:rPr>
            </w:pPr>
            <w:r w:rsidRPr="00AB68DB">
              <w:rPr>
                <w:rFonts w:ascii="Times New Roman" w:eastAsia="Times New Roman" w:hAnsi="Times New Roman" w:cs="Times New Roman"/>
                <w:sz w:val="24"/>
                <w:szCs w:val="24"/>
                <w:lang w:eastAsia="ru-RU"/>
              </w:rPr>
              <w:t>Межрегиональная олимпиада школьников «САММАТ»</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информатика и вычислительная техника, информационная безопасность</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val="restart"/>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29</w:t>
            </w:r>
          </w:p>
        </w:tc>
        <w:tc>
          <w:tcPr>
            <w:tcW w:w="3426" w:type="dxa"/>
            <w:vMerge w:val="restart"/>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Межрегиональная олимпиада школьников «Будущие исследователи - будущее науки»</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история</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история</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русский язык</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русский язык</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417"/>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физика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физика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val="restart"/>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32</w:t>
            </w:r>
          </w:p>
        </w:tc>
        <w:tc>
          <w:tcPr>
            <w:tcW w:w="3426" w:type="dxa"/>
            <w:vMerge w:val="restart"/>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 xml:space="preserve">Межрегиональная олимпиада школьников </w:t>
            </w:r>
            <w:r w:rsidRPr="00AB68DB">
              <w:rPr>
                <w:rFonts w:ascii="Times New Roman" w:eastAsia="Times New Roman" w:hAnsi="Times New Roman" w:cs="Times New Roman"/>
                <w:sz w:val="24"/>
                <w:szCs w:val="24"/>
                <w:lang w:eastAsia="ru-RU"/>
              </w:rPr>
              <w:br/>
              <w:t xml:space="preserve">имени И.Я. </w:t>
            </w:r>
            <w:proofErr w:type="spellStart"/>
            <w:r w:rsidRPr="00AB68DB">
              <w:rPr>
                <w:rFonts w:ascii="Times New Roman" w:eastAsia="Times New Roman" w:hAnsi="Times New Roman" w:cs="Times New Roman"/>
                <w:sz w:val="24"/>
                <w:szCs w:val="24"/>
                <w:lang w:eastAsia="ru-RU"/>
              </w:rPr>
              <w:t>Верченко</w:t>
            </w:r>
            <w:proofErr w:type="spellEnd"/>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компьютерная безопасность</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информационная безопасность</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B68DB">
        <w:trPr>
          <w:trHeight w:val="308"/>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val="restart"/>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33</w:t>
            </w:r>
          </w:p>
        </w:tc>
        <w:tc>
          <w:tcPr>
            <w:tcW w:w="3426" w:type="dxa"/>
            <w:vMerge w:val="restart"/>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Межрегиональная олимпиада школьников на базе ведомственных образовательных организаций</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1124"/>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обществознание</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обществознание</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1010"/>
        </w:trPr>
        <w:tc>
          <w:tcPr>
            <w:tcW w:w="2694"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34</w:t>
            </w:r>
          </w:p>
        </w:tc>
        <w:tc>
          <w:tcPr>
            <w:tcW w:w="3426" w:type="dxa"/>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Межрегиональная отраслевая олимпиада школьников «Паруса надежды»</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B68DB">
        <w:trPr>
          <w:trHeight w:val="208"/>
        </w:trPr>
        <w:tc>
          <w:tcPr>
            <w:tcW w:w="2694" w:type="dxa"/>
            <w:vMerge w:val="restart"/>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35</w:t>
            </w:r>
          </w:p>
        </w:tc>
        <w:tc>
          <w:tcPr>
            <w:tcW w:w="3426" w:type="dxa"/>
            <w:vMerge w:val="restart"/>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 xml:space="preserve">Межрегиональные предметные олимпиады федерального государственного автономного образовательного учреждения высшего образования «Казанский (Приволжский) </w:t>
            </w:r>
            <w:r w:rsidRPr="00AB68DB">
              <w:rPr>
                <w:rFonts w:ascii="Times New Roman" w:eastAsia="Times New Roman" w:hAnsi="Times New Roman" w:cs="Times New Roman"/>
                <w:sz w:val="24"/>
                <w:szCs w:val="24"/>
                <w:lang w:eastAsia="ru-RU"/>
              </w:rPr>
              <w:lastRenderedPageBreak/>
              <w:t>федеральный университет»</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lastRenderedPageBreak/>
              <w:t>история</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история</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B68DB">
        <w:trPr>
          <w:trHeight w:val="169"/>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B68DB">
        <w:trPr>
          <w:trHeight w:val="261"/>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русский язык</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русский язык</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физика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физика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36</w:t>
            </w:r>
          </w:p>
        </w:tc>
        <w:tc>
          <w:tcPr>
            <w:tcW w:w="3426" w:type="dxa"/>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Многопредметная олимпиада «Юные таланты»</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география</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география</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val="restart"/>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37</w:t>
            </w:r>
          </w:p>
        </w:tc>
        <w:tc>
          <w:tcPr>
            <w:tcW w:w="3426" w:type="dxa"/>
            <w:vMerge w:val="restart"/>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Многопрофильная инженерная олимпиада «Звезда»</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 xml:space="preserve">техника </w:t>
            </w:r>
            <w:r w:rsidRPr="00AB68DB">
              <w:rPr>
                <w:rFonts w:ascii="Times New Roman" w:eastAsia="Times New Roman" w:hAnsi="Times New Roman" w:cs="Times New Roman"/>
                <w:sz w:val="24"/>
                <w:szCs w:val="24"/>
                <w:lang w:eastAsia="ru-RU"/>
              </w:rPr>
              <w:br/>
              <w:t>и технологии</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машиностроение, техника и технологии наземного транспорта, информационная безопасность</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естественные науки</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 xml:space="preserve">техника и технологии строительства, информатика и вычислительная техника, информационная безопасность, </w:t>
            </w:r>
          </w:p>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 xml:space="preserve">электро- и теплоэнергетика, машиностроение, техносферная безопасность и </w:t>
            </w:r>
            <w:proofErr w:type="spellStart"/>
            <w:r w:rsidRPr="00AB68DB">
              <w:rPr>
                <w:rFonts w:ascii="Times New Roman" w:eastAsia="Times New Roman" w:hAnsi="Times New Roman" w:cs="Times New Roman"/>
                <w:sz w:val="24"/>
                <w:szCs w:val="24"/>
                <w:lang w:eastAsia="ru-RU"/>
              </w:rPr>
              <w:t>природообустройство</w:t>
            </w:r>
            <w:proofErr w:type="spellEnd"/>
            <w:r w:rsidRPr="00AB68DB">
              <w:rPr>
                <w:rFonts w:ascii="Times New Roman" w:eastAsia="Times New Roman" w:hAnsi="Times New Roman" w:cs="Times New Roman"/>
                <w:sz w:val="24"/>
                <w:szCs w:val="24"/>
                <w:lang w:eastAsia="ru-RU"/>
              </w:rPr>
              <w:t>, техника и технологии наземного транспорта, экономика и управление</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val="restart"/>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38</w:t>
            </w:r>
          </w:p>
        </w:tc>
        <w:tc>
          <w:tcPr>
            <w:tcW w:w="3426" w:type="dxa"/>
            <w:vMerge w:val="restart"/>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Московская олимпиада школьников</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география</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география</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информатика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информатика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история</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история</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лингвистика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русский язык</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59"/>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обществознание</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обществознание</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roofErr w:type="spellStart"/>
            <w:proofErr w:type="gramStart"/>
            <w:r w:rsidRPr="00AB68DB">
              <w:rPr>
                <w:rFonts w:ascii="Times New Roman" w:eastAsia="Times New Roman" w:hAnsi="Times New Roman" w:cs="Times New Roman"/>
                <w:sz w:val="24"/>
                <w:szCs w:val="24"/>
                <w:lang w:eastAsia="ru-RU"/>
              </w:rPr>
              <w:t>предпрофес-сиональная</w:t>
            </w:r>
            <w:proofErr w:type="spellEnd"/>
            <w:proofErr w:type="gramEnd"/>
            <w:r w:rsidRPr="00AB68DB">
              <w:rPr>
                <w:rFonts w:ascii="Times New Roman" w:eastAsia="Times New Roman" w:hAnsi="Times New Roman" w:cs="Times New Roman"/>
                <w:sz w:val="24"/>
                <w:szCs w:val="24"/>
                <w:lang w:eastAsia="ru-RU"/>
              </w:rPr>
              <w:t>, инженерно-конструкторский профиль</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информатика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316"/>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физика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физика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филология</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русский язык</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b/>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b/>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финансовая грамотность</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экономика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329"/>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b/>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b/>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экономика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экономика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39</w:t>
            </w:r>
          </w:p>
        </w:tc>
        <w:tc>
          <w:tcPr>
            <w:tcW w:w="3426" w:type="dxa"/>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Общероссийская олимпиада школьников «Основы православной культуры»</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основы православной культуры</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история</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942"/>
        </w:trPr>
        <w:tc>
          <w:tcPr>
            <w:tcW w:w="2694"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40</w:t>
            </w:r>
          </w:p>
        </w:tc>
        <w:tc>
          <w:tcPr>
            <w:tcW w:w="3426" w:type="dxa"/>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Объединённая межвузовская математическая олимпиада школьников</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1509"/>
        </w:trPr>
        <w:tc>
          <w:tcPr>
            <w:tcW w:w="2694"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41</w:t>
            </w:r>
          </w:p>
        </w:tc>
        <w:tc>
          <w:tcPr>
            <w:tcW w:w="3426" w:type="dxa"/>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Объединённая международная математическая олимпиада «Формула Единства»</w:t>
            </w:r>
            <w:proofErr w:type="gramStart"/>
            <w:r w:rsidRPr="00AB68DB">
              <w:rPr>
                <w:rFonts w:ascii="Times New Roman" w:eastAsia="Times New Roman" w:hAnsi="Times New Roman" w:cs="Times New Roman"/>
                <w:sz w:val="24"/>
                <w:szCs w:val="24"/>
                <w:lang w:eastAsia="ru-RU"/>
              </w:rPr>
              <w:t>/«</w:t>
            </w:r>
            <w:proofErr w:type="gramEnd"/>
            <w:r w:rsidRPr="00AB68DB">
              <w:rPr>
                <w:rFonts w:ascii="Times New Roman" w:eastAsia="Times New Roman" w:hAnsi="Times New Roman" w:cs="Times New Roman"/>
                <w:sz w:val="24"/>
                <w:szCs w:val="24"/>
                <w:lang w:eastAsia="ru-RU"/>
              </w:rPr>
              <w:t>Третье тысячелетие»</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428"/>
        </w:trPr>
        <w:tc>
          <w:tcPr>
            <w:tcW w:w="2694" w:type="dxa"/>
            <w:vMerge w:val="restart"/>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42</w:t>
            </w:r>
          </w:p>
        </w:tc>
        <w:tc>
          <w:tcPr>
            <w:tcW w:w="3426" w:type="dxa"/>
            <w:vMerge w:val="restart"/>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Океан знаний</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история</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история</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428"/>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обществознание</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обществознание</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428"/>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русский язык</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русский язык</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val="restart"/>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43</w:t>
            </w:r>
          </w:p>
        </w:tc>
        <w:tc>
          <w:tcPr>
            <w:tcW w:w="3426" w:type="dxa"/>
            <w:vMerge w:val="restart"/>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Олимпиада Кружкового движения Национальной технологической инициативы</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автоматизация бизнес-процессов</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информатика и вычислительная техника,</w:t>
            </w:r>
          </w:p>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информационная безопасность,</w:t>
            </w:r>
          </w:p>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экономика и управление</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автономные транспортные системы</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информатика и вычислительная техника,</w:t>
            </w:r>
          </w:p>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 xml:space="preserve">машиностроение </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 xml:space="preserve">анализ космических снимков и </w:t>
            </w:r>
            <w:proofErr w:type="spellStart"/>
            <w:r w:rsidRPr="00AB68DB">
              <w:rPr>
                <w:rFonts w:ascii="Times New Roman" w:eastAsia="Times New Roman" w:hAnsi="Times New Roman" w:cs="Times New Roman"/>
                <w:sz w:val="24"/>
                <w:szCs w:val="24"/>
                <w:lang w:eastAsia="ru-RU"/>
              </w:rPr>
              <w:t>геопростран-ственных</w:t>
            </w:r>
            <w:proofErr w:type="spellEnd"/>
            <w:r w:rsidRPr="00AB68DB">
              <w:rPr>
                <w:rFonts w:ascii="Times New Roman" w:eastAsia="Times New Roman" w:hAnsi="Times New Roman" w:cs="Times New Roman"/>
                <w:sz w:val="24"/>
                <w:szCs w:val="24"/>
                <w:lang w:eastAsia="ru-RU"/>
              </w:rPr>
              <w:t xml:space="preserve"> данных</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информатика и вычислительная техника,</w:t>
            </w:r>
          </w:p>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экономика,</w:t>
            </w:r>
          </w:p>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туризм</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829"/>
        </w:trPr>
        <w:tc>
          <w:tcPr>
            <w:tcW w:w="2694" w:type="dxa"/>
            <w:vMerge w:val="restart"/>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val="restart"/>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аэрокосмические системы</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информатика и вычислительная техника,</w:t>
            </w:r>
          </w:p>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мехатроника и робототехника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беспилотные авиационные системы</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информатика и вычислительная техника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 xml:space="preserve">большие данные </w:t>
            </w:r>
            <w:r w:rsidRPr="00AB68DB">
              <w:rPr>
                <w:rFonts w:ascii="Times New Roman" w:eastAsia="Times New Roman" w:hAnsi="Times New Roman" w:cs="Times New Roman"/>
                <w:sz w:val="24"/>
                <w:szCs w:val="24"/>
                <w:lang w:eastAsia="ru-RU"/>
              </w:rPr>
              <w:br/>
              <w:t>и машинное обучение</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информатика и вычислительная техника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водные робототехнические системы</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информатика и вычислительная техника, мехатроника и робототехника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геномное редактирование</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 xml:space="preserve">техносферная безопасность и </w:t>
            </w:r>
            <w:proofErr w:type="spellStart"/>
            <w:r w:rsidRPr="00AB68DB">
              <w:rPr>
                <w:rFonts w:ascii="Times New Roman" w:eastAsia="Times New Roman" w:hAnsi="Times New Roman" w:cs="Times New Roman"/>
                <w:sz w:val="24"/>
                <w:szCs w:val="24"/>
                <w:lang w:eastAsia="ru-RU"/>
              </w:rPr>
              <w:t>природообустройство</w:t>
            </w:r>
            <w:proofErr w:type="spellEnd"/>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 xml:space="preserve">инженерные биологические системы: </w:t>
            </w:r>
            <w:proofErr w:type="spellStart"/>
            <w:r w:rsidRPr="00AB68DB">
              <w:rPr>
                <w:rFonts w:ascii="Times New Roman" w:eastAsia="Times New Roman" w:hAnsi="Times New Roman" w:cs="Times New Roman"/>
                <w:sz w:val="24"/>
                <w:szCs w:val="24"/>
                <w:lang w:eastAsia="ru-RU"/>
              </w:rPr>
              <w:t>агробиотехнологии</w:t>
            </w:r>
            <w:proofErr w:type="spellEnd"/>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 xml:space="preserve">электро- и теплоэнергетика, машиностроение, техносферная безопасность и </w:t>
            </w:r>
            <w:proofErr w:type="spellStart"/>
            <w:r w:rsidRPr="00AB68DB">
              <w:rPr>
                <w:rFonts w:ascii="Times New Roman" w:eastAsia="Times New Roman" w:hAnsi="Times New Roman" w:cs="Times New Roman"/>
                <w:sz w:val="24"/>
                <w:szCs w:val="24"/>
                <w:lang w:eastAsia="ru-RU"/>
              </w:rPr>
              <w:t>природообустройство</w:t>
            </w:r>
            <w:proofErr w:type="spellEnd"/>
            <w:r w:rsidRPr="00AB68DB">
              <w:rPr>
                <w:rFonts w:ascii="Times New Roman" w:eastAsia="Times New Roman" w:hAnsi="Times New Roman" w:cs="Times New Roman"/>
                <w:sz w:val="24"/>
                <w:szCs w:val="24"/>
                <w:lang w:eastAsia="ru-RU"/>
              </w:rPr>
              <w:t>,</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интеллектуальные робототехнические системы</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информатика и вычислительная техника, мехатроника и робототехника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интеллектуальные энергетические системы</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 xml:space="preserve">информатика и вычислительная техника, информационная безопасность, </w:t>
            </w:r>
          </w:p>
          <w:p w:rsidR="00AB68DB" w:rsidRPr="00AB68DB" w:rsidRDefault="00AB68DB" w:rsidP="00AB68DB">
            <w:pPr>
              <w:spacing w:after="0"/>
              <w:jc w:val="center"/>
              <w:rPr>
                <w:rFonts w:ascii="Times New Roman" w:eastAsia="Times New Roman" w:hAnsi="Times New Roman" w:cs="Times New Roman"/>
                <w:sz w:val="24"/>
                <w:szCs w:val="24"/>
                <w:lang w:eastAsia="ru-RU"/>
              </w:rPr>
            </w:pPr>
            <w:proofErr w:type="spellStart"/>
            <w:r w:rsidRPr="00AB68DB">
              <w:rPr>
                <w:rFonts w:ascii="Times New Roman" w:eastAsia="Times New Roman" w:hAnsi="Times New Roman" w:cs="Times New Roman"/>
                <w:sz w:val="24"/>
                <w:szCs w:val="24"/>
                <w:lang w:eastAsia="ru-RU"/>
              </w:rPr>
              <w:t>электро</w:t>
            </w:r>
            <w:proofErr w:type="spellEnd"/>
            <w:r w:rsidRPr="00AB68DB">
              <w:rPr>
                <w:rFonts w:ascii="Times New Roman" w:eastAsia="Times New Roman" w:hAnsi="Times New Roman" w:cs="Times New Roman"/>
                <w:sz w:val="24"/>
                <w:szCs w:val="24"/>
                <w:lang w:eastAsia="ru-RU"/>
              </w:rPr>
              <w:t xml:space="preserve"> - и теплоэнергетика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информационная безопасность</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информатика и вычислительная техника, информационная безопасность</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val="restart"/>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val="restart"/>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искусственный интеллект</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информатика и вычислительная техника, информационная безопасность</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композитные технологии</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машиностроение</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летающая робототехника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информационные системы и технологии, технология транспортных процессов</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1026"/>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передовые производственные технологии</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информационные системы и технологии, мехатроника и робототехника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программная инженерия финансовых технологий</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 xml:space="preserve">информационные системы и </w:t>
            </w:r>
            <w:proofErr w:type="gramStart"/>
            <w:r w:rsidRPr="00AB68DB">
              <w:rPr>
                <w:rFonts w:ascii="Times New Roman" w:eastAsia="Times New Roman" w:hAnsi="Times New Roman" w:cs="Times New Roman"/>
                <w:sz w:val="24"/>
                <w:szCs w:val="24"/>
                <w:lang w:eastAsia="ru-RU"/>
              </w:rPr>
              <w:t>технологии,  информационная</w:t>
            </w:r>
            <w:proofErr w:type="gramEnd"/>
            <w:r w:rsidRPr="00AB68DB">
              <w:rPr>
                <w:rFonts w:ascii="Times New Roman" w:eastAsia="Times New Roman" w:hAnsi="Times New Roman" w:cs="Times New Roman"/>
                <w:sz w:val="24"/>
                <w:szCs w:val="24"/>
                <w:lang w:eastAsia="ru-RU"/>
              </w:rPr>
              <w:t xml:space="preserve"> безопасность</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704"/>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спутниковые системы</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информатика и вычислительная техника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829"/>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технологии беспроводной связи</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информатика и вычислительная техника,</w:t>
            </w:r>
          </w:p>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 xml:space="preserve"> информационная безопасность</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 xml:space="preserve">технологии виртуальной </w:t>
            </w:r>
            <w:r w:rsidRPr="00AB68DB">
              <w:rPr>
                <w:rFonts w:ascii="Times New Roman" w:eastAsia="Times New Roman" w:hAnsi="Times New Roman" w:cs="Times New Roman"/>
                <w:sz w:val="24"/>
                <w:szCs w:val="24"/>
                <w:lang w:eastAsia="ru-RU"/>
              </w:rPr>
              <w:lastRenderedPageBreak/>
              <w:t>реальности</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lastRenderedPageBreak/>
              <w:t>информатика и вычислительная техника, информационная безопасность</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умный город</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 xml:space="preserve">информатика и вычислительная техника, информационная безопасность, </w:t>
            </w:r>
          </w:p>
          <w:p w:rsidR="00AB68DB" w:rsidRPr="00AB68DB" w:rsidRDefault="00AB68DB" w:rsidP="00AB68DB">
            <w:pPr>
              <w:spacing w:after="0"/>
              <w:jc w:val="center"/>
              <w:rPr>
                <w:rFonts w:ascii="Times New Roman" w:eastAsia="Times New Roman" w:hAnsi="Times New Roman" w:cs="Times New Roman"/>
                <w:sz w:val="24"/>
                <w:szCs w:val="24"/>
                <w:lang w:eastAsia="ru-RU"/>
              </w:rPr>
            </w:pPr>
            <w:proofErr w:type="spellStart"/>
            <w:r w:rsidRPr="00AB68DB">
              <w:rPr>
                <w:rFonts w:ascii="Times New Roman" w:eastAsia="Times New Roman" w:hAnsi="Times New Roman" w:cs="Times New Roman"/>
                <w:sz w:val="24"/>
                <w:szCs w:val="24"/>
                <w:lang w:eastAsia="ru-RU"/>
              </w:rPr>
              <w:t>электро</w:t>
            </w:r>
            <w:proofErr w:type="spellEnd"/>
            <w:r w:rsidRPr="00AB68DB">
              <w:rPr>
                <w:rFonts w:ascii="Times New Roman" w:eastAsia="Times New Roman" w:hAnsi="Times New Roman" w:cs="Times New Roman"/>
                <w:sz w:val="24"/>
                <w:szCs w:val="24"/>
                <w:lang w:eastAsia="ru-RU"/>
              </w:rPr>
              <w:t xml:space="preserve"> - и теплоэнергетика, техносферная безопасность и </w:t>
            </w:r>
            <w:proofErr w:type="spellStart"/>
            <w:r w:rsidRPr="00AB68DB">
              <w:rPr>
                <w:rFonts w:ascii="Times New Roman" w:eastAsia="Times New Roman" w:hAnsi="Times New Roman" w:cs="Times New Roman"/>
                <w:sz w:val="24"/>
                <w:szCs w:val="24"/>
                <w:lang w:eastAsia="ru-RU"/>
              </w:rPr>
              <w:t>природообустройство</w:t>
            </w:r>
            <w:proofErr w:type="spellEnd"/>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val="restart"/>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val="restart"/>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 xml:space="preserve">цифровые технологии </w:t>
            </w:r>
            <w:r w:rsidRPr="00AB68DB">
              <w:rPr>
                <w:rFonts w:ascii="Times New Roman" w:eastAsia="Times New Roman" w:hAnsi="Times New Roman" w:cs="Times New Roman"/>
                <w:sz w:val="24"/>
                <w:szCs w:val="24"/>
                <w:lang w:eastAsia="ru-RU"/>
              </w:rPr>
              <w:br/>
              <w:t>в архитектуре</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строительство</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ядерные технологии</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мехатроника и робототехника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val="restart"/>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44</w:t>
            </w:r>
          </w:p>
        </w:tc>
        <w:tc>
          <w:tcPr>
            <w:tcW w:w="3426" w:type="dxa"/>
            <w:vMerge w:val="restart"/>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val="en-US" w:eastAsia="ru-RU"/>
              </w:rPr>
            </w:pPr>
            <w:r w:rsidRPr="00AB68DB">
              <w:rPr>
                <w:rFonts w:ascii="Times New Roman" w:eastAsia="Times New Roman" w:hAnsi="Times New Roman" w:cs="Times New Roman"/>
                <w:sz w:val="24"/>
                <w:szCs w:val="24"/>
                <w:lang w:eastAsia="ru-RU"/>
              </w:rPr>
              <w:t>Олимпиада Курчатов</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физика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физика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val="en-US" w:eastAsia="ru-RU"/>
              </w:rPr>
            </w:pPr>
            <w:r w:rsidRPr="00AB68DB">
              <w:rPr>
                <w:rFonts w:ascii="Times New Roman" w:eastAsia="Times New Roman" w:hAnsi="Times New Roman" w:cs="Times New Roman"/>
                <w:sz w:val="24"/>
                <w:szCs w:val="24"/>
                <w:lang w:val="en-US" w:eastAsia="ru-RU"/>
              </w:rPr>
              <w:t>45</w:t>
            </w:r>
          </w:p>
        </w:tc>
        <w:tc>
          <w:tcPr>
            <w:tcW w:w="3426" w:type="dxa"/>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Олимпиада МГИМО МИД России для школьников</w:t>
            </w:r>
          </w:p>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 xml:space="preserve">гуманитарные </w:t>
            </w:r>
            <w:r w:rsidRPr="00AB68DB">
              <w:rPr>
                <w:rFonts w:ascii="Times New Roman" w:eastAsia="Times New Roman" w:hAnsi="Times New Roman" w:cs="Times New Roman"/>
                <w:sz w:val="24"/>
                <w:szCs w:val="24"/>
                <w:lang w:eastAsia="ru-RU"/>
              </w:rPr>
              <w:br/>
              <w:t>и социальные науки</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история, обществознание</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val="restart"/>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46</w:t>
            </w:r>
          </w:p>
        </w:tc>
        <w:tc>
          <w:tcPr>
            <w:tcW w:w="3426" w:type="dxa"/>
            <w:vMerge w:val="restart"/>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Олимпиада по комплексу предметов «Культура и искусство»</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академический рисунок, живопись, композиция, история искусства и культуры</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информационные системы и технологии</w:t>
            </w:r>
          </w:p>
        </w:tc>
        <w:tc>
          <w:tcPr>
            <w:tcW w:w="921" w:type="dxa"/>
            <w:vAlign w:val="center"/>
          </w:tcPr>
          <w:p w:rsidR="00AB68DB" w:rsidRPr="00AB68DB" w:rsidRDefault="00AB68DB" w:rsidP="00AB68DB">
            <w:pPr>
              <w:spacing w:after="0" w:line="240" w:lineRule="auto"/>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технический рисунок и декоративная композиция</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информационные системы и технологии</w:t>
            </w:r>
          </w:p>
        </w:tc>
        <w:tc>
          <w:tcPr>
            <w:tcW w:w="921" w:type="dxa"/>
            <w:vAlign w:val="center"/>
          </w:tcPr>
          <w:p w:rsidR="00AB68DB" w:rsidRPr="00AB68DB" w:rsidRDefault="00AB68DB" w:rsidP="00AB68DB">
            <w:pPr>
              <w:spacing w:after="0" w:line="240" w:lineRule="auto"/>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val="restart"/>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4</w:t>
            </w:r>
            <w:r w:rsidRPr="00AB68DB">
              <w:rPr>
                <w:rFonts w:ascii="Times New Roman" w:eastAsia="Times New Roman" w:hAnsi="Times New Roman" w:cs="Times New Roman"/>
                <w:sz w:val="24"/>
                <w:szCs w:val="24"/>
                <w:lang w:val="en-US" w:eastAsia="ru-RU"/>
              </w:rPr>
              <w:t>7</w:t>
            </w:r>
          </w:p>
        </w:tc>
        <w:tc>
          <w:tcPr>
            <w:tcW w:w="3426" w:type="dxa"/>
            <w:vMerge w:val="restart"/>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 xml:space="preserve">Олимпиада РГГУ для </w:t>
            </w:r>
            <w:r w:rsidRPr="00AB68DB">
              <w:rPr>
                <w:rFonts w:ascii="Times New Roman" w:eastAsia="Times New Roman" w:hAnsi="Times New Roman" w:cs="Times New Roman"/>
                <w:sz w:val="24"/>
                <w:szCs w:val="24"/>
                <w:lang w:eastAsia="ru-RU"/>
              </w:rPr>
              <w:lastRenderedPageBreak/>
              <w:t>школьников</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lastRenderedPageBreak/>
              <w:t>история</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история</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русский язык</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русский язык</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val="restart"/>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val="en-US" w:eastAsia="ru-RU"/>
              </w:rPr>
            </w:pPr>
            <w:r w:rsidRPr="00AB68DB">
              <w:rPr>
                <w:rFonts w:ascii="Times New Roman" w:eastAsia="Times New Roman" w:hAnsi="Times New Roman" w:cs="Times New Roman"/>
                <w:sz w:val="24"/>
                <w:szCs w:val="24"/>
                <w:lang w:eastAsia="ru-RU"/>
              </w:rPr>
              <w:t>4</w:t>
            </w:r>
            <w:r w:rsidRPr="00AB68DB">
              <w:rPr>
                <w:rFonts w:ascii="Times New Roman" w:eastAsia="Times New Roman" w:hAnsi="Times New Roman" w:cs="Times New Roman"/>
                <w:sz w:val="24"/>
                <w:szCs w:val="24"/>
                <w:lang w:val="en-US" w:eastAsia="ru-RU"/>
              </w:rPr>
              <w:t>8</w:t>
            </w:r>
          </w:p>
        </w:tc>
        <w:tc>
          <w:tcPr>
            <w:tcW w:w="3426" w:type="dxa"/>
            <w:vMerge w:val="restart"/>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Олимпиада Университета Иннополис «</w:t>
            </w:r>
            <w:proofErr w:type="spellStart"/>
            <w:r w:rsidRPr="00AB68DB">
              <w:rPr>
                <w:rFonts w:ascii="Times New Roman" w:eastAsia="Times New Roman" w:hAnsi="Times New Roman" w:cs="Times New Roman"/>
                <w:sz w:val="24"/>
                <w:szCs w:val="24"/>
                <w:lang w:eastAsia="ru-RU"/>
              </w:rPr>
              <w:t>Innopolis</w:t>
            </w:r>
            <w:proofErr w:type="spellEnd"/>
            <w:r w:rsidRPr="00AB68DB">
              <w:rPr>
                <w:rFonts w:ascii="Times New Roman" w:eastAsia="Times New Roman" w:hAnsi="Times New Roman" w:cs="Times New Roman"/>
                <w:sz w:val="24"/>
                <w:szCs w:val="24"/>
                <w:lang w:eastAsia="ru-RU"/>
              </w:rPr>
              <w:t xml:space="preserve"> </w:t>
            </w:r>
            <w:proofErr w:type="spellStart"/>
            <w:r w:rsidRPr="00AB68DB">
              <w:rPr>
                <w:rFonts w:ascii="Times New Roman" w:eastAsia="Times New Roman" w:hAnsi="Times New Roman" w:cs="Times New Roman"/>
                <w:sz w:val="24"/>
                <w:szCs w:val="24"/>
                <w:lang w:eastAsia="ru-RU"/>
              </w:rPr>
              <w:t>Open</w:t>
            </w:r>
            <w:proofErr w:type="spellEnd"/>
            <w:r w:rsidRPr="00AB68DB">
              <w:rPr>
                <w:rFonts w:ascii="Times New Roman" w:eastAsia="Times New Roman" w:hAnsi="Times New Roman" w:cs="Times New Roman"/>
                <w:sz w:val="24"/>
                <w:szCs w:val="24"/>
                <w:lang w:eastAsia="ru-RU"/>
              </w:rPr>
              <w:t>»</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информатика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информатика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val="en-US"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информационная безопасность</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информатика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val="en-US"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val="restart"/>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val="en-US" w:eastAsia="ru-RU"/>
              </w:rPr>
            </w:pPr>
            <w:r w:rsidRPr="00AB68DB">
              <w:rPr>
                <w:rFonts w:ascii="Times New Roman" w:eastAsia="Times New Roman" w:hAnsi="Times New Roman" w:cs="Times New Roman"/>
                <w:sz w:val="24"/>
                <w:szCs w:val="24"/>
                <w:lang w:val="en-US" w:eastAsia="ru-RU"/>
              </w:rPr>
              <w:t>49</w:t>
            </w:r>
          </w:p>
        </w:tc>
        <w:tc>
          <w:tcPr>
            <w:tcW w:w="3426" w:type="dxa"/>
            <w:vMerge w:val="restart"/>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Олимпиада школьников «Гранит науки»</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естественные науки</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 физика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val="en-US"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информатика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информатика и вычислительная техника,</w:t>
            </w:r>
          </w:p>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информационная безопасность,</w:t>
            </w:r>
          </w:p>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машиностроение, экономика и управление</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val="restart"/>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val="en-US" w:eastAsia="ru-RU"/>
              </w:rPr>
            </w:pPr>
            <w:r w:rsidRPr="00AB68DB">
              <w:rPr>
                <w:rFonts w:ascii="Times New Roman" w:eastAsia="Times New Roman" w:hAnsi="Times New Roman" w:cs="Times New Roman"/>
                <w:sz w:val="24"/>
                <w:szCs w:val="24"/>
                <w:lang w:eastAsia="ru-RU"/>
              </w:rPr>
              <w:t>5</w:t>
            </w:r>
            <w:r w:rsidRPr="00AB68DB">
              <w:rPr>
                <w:rFonts w:ascii="Times New Roman" w:eastAsia="Times New Roman" w:hAnsi="Times New Roman" w:cs="Times New Roman"/>
                <w:sz w:val="24"/>
                <w:szCs w:val="24"/>
                <w:lang w:val="en-US" w:eastAsia="ru-RU"/>
              </w:rPr>
              <w:t>0</w:t>
            </w:r>
          </w:p>
        </w:tc>
        <w:tc>
          <w:tcPr>
            <w:tcW w:w="3426" w:type="dxa"/>
            <w:vMerge w:val="restart"/>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Олимпиада школьников «Ломоносов»</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география</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география</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информатика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информатика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val="en-US"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история</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история</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история российской государственности</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история</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val="en-US"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 xml:space="preserve">международные отношения и </w:t>
            </w:r>
            <w:proofErr w:type="spellStart"/>
            <w:r w:rsidRPr="00AB68DB">
              <w:rPr>
                <w:rFonts w:ascii="Times New Roman" w:eastAsia="Times New Roman" w:hAnsi="Times New Roman" w:cs="Times New Roman"/>
                <w:sz w:val="24"/>
                <w:szCs w:val="24"/>
                <w:lang w:eastAsia="ru-RU"/>
              </w:rPr>
              <w:t>глобалистика</w:t>
            </w:r>
            <w:proofErr w:type="spellEnd"/>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история</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463"/>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обществознание</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обществознание</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413"/>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политология</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история</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roofErr w:type="spellStart"/>
            <w:proofErr w:type="gramStart"/>
            <w:r w:rsidRPr="00AB68DB">
              <w:rPr>
                <w:rFonts w:ascii="Times New Roman" w:eastAsia="Times New Roman" w:hAnsi="Times New Roman" w:cs="Times New Roman"/>
                <w:sz w:val="24"/>
                <w:szCs w:val="24"/>
                <w:lang w:eastAsia="ru-RU"/>
              </w:rPr>
              <w:t>предпринима-тельство</w:t>
            </w:r>
            <w:proofErr w:type="spellEnd"/>
            <w:proofErr w:type="gramEnd"/>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менеджмент</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581"/>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робототехника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мехатроника и робототехника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4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русский язык</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русский язык</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403"/>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физика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физика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706"/>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философия</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обществознание</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565"/>
        </w:trPr>
        <w:tc>
          <w:tcPr>
            <w:tcW w:w="2694" w:type="dxa"/>
            <w:vMerge w:val="restart"/>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51</w:t>
            </w:r>
          </w:p>
        </w:tc>
        <w:tc>
          <w:tcPr>
            <w:tcW w:w="3426" w:type="dxa"/>
            <w:vMerge w:val="restart"/>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Олимпиада школьников «Надежда энергетики»</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информатика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информатика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1396"/>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комплекс предметов (физика, информатика, математика)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информатика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417"/>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физика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физика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423"/>
        </w:trPr>
        <w:tc>
          <w:tcPr>
            <w:tcW w:w="2694" w:type="dxa"/>
            <w:vMerge w:val="restart"/>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52</w:t>
            </w:r>
          </w:p>
        </w:tc>
        <w:tc>
          <w:tcPr>
            <w:tcW w:w="3426" w:type="dxa"/>
            <w:vMerge w:val="restart"/>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Олимпиада школьников «Покори Воробьёвы горы!»</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география</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география</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411"/>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история</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история</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559"/>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553"/>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обществознание</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обществознание</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557"/>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физика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физика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687"/>
        </w:trPr>
        <w:tc>
          <w:tcPr>
            <w:tcW w:w="2694"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53</w:t>
            </w:r>
          </w:p>
        </w:tc>
        <w:tc>
          <w:tcPr>
            <w:tcW w:w="3426" w:type="dxa"/>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Олимпиада школьников «</w:t>
            </w:r>
            <w:proofErr w:type="spellStart"/>
            <w:r w:rsidRPr="00AB68DB">
              <w:rPr>
                <w:rFonts w:ascii="Times New Roman" w:eastAsia="Times New Roman" w:hAnsi="Times New Roman" w:cs="Times New Roman"/>
                <w:sz w:val="24"/>
                <w:szCs w:val="24"/>
                <w:lang w:eastAsia="ru-RU"/>
              </w:rPr>
              <w:t>Робофест</w:t>
            </w:r>
            <w:proofErr w:type="spellEnd"/>
            <w:r w:rsidRPr="00AB68DB">
              <w:rPr>
                <w:rFonts w:ascii="Times New Roman" w:eastAsia="Times New Roman" w:hAnsi="Times New Roman" w:cs="Times New Roman"/>
                <w:sz w:val="24"/>
                <w:szCs w:val="24"/>
                <w:lang w:eastAsia="ru-RU"/>
              </w:rPr>
              <w:t>»</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физика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физика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317"/>
        </w:trPr>
        <w:tc>
          <w:tcPr>
            <w:tcW w:w="2694" w:type="dxa"/>
            <w:vMerge w:val="restart"/>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54</w:t>
            </w:r>
          </w:p>
        </w:tc>
        <w:tc>
          <w:tcPr>
            <w:tcW w:w="3426" w:type="dxa"/>
            <w:vMerge w:val="restart"/>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Олимпиада школьников «Физтех»</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318"/>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физика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физика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val="restart"/>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bookmarkStart w:id="3" w:name="_GoBack" w:colFirst="0" w:colLast="0"/>
            <w:r w:rsidRPr="00AB68DB">
              <w:rPr>
                <w:rFonts w:ascii="Times New Roman" w:eastAsia="Times New Roman" w:hAnsi="Times New Roman" w:cs="Times New Roman"/>
                <w:sz w:val="24"/>
                <w:szCs w:val="24"/>
                <w:lang w:eastAsia="ru-RU"/>
              </w:rPr>
              <w:lastRenderedPageBreak/>
              <w:t>55</w:t>
            </w:r>
          </w:p>
        </w:tc>
        <w:tc>
          <w:tcPr>
            <w:tcW w:w="3426" w:type="dxa"/>
            <w:vMerge w:val="restart"/>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 xml:space="preserve">Олимпиада школьников «Шаг </w:t>
            </w:r>
            <w:r w:rsidRPr="00AB68DB">
              <w:rPr>
                <w:rFonts w:ascii="Times New Roman" w:eastAsia="Times New Roman" w:hAnsi="Times New Roman" w:cs="Times New Roman"/>
                <w:sz w:val="24"/>
                <w:szCs w:val="24"/>
                <w:lang w:eastAsia="ru-RU"/>
              </w:rPr>
              <w:br/>
              <w:t>в будущее»</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инженерное дело</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 xml:space="preserve">информатика и вычислительная техника, информационная безопасность, </w:t>
            </w:r>
          </w:p>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 xml:space="preserve">электро- и теплоэнергетика, </w:t>
            </w:r>
          </w:p>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 xml:space="preserve">машиностроение, техносферная безопасность и </w:t>
            </w:r>
            <w:proofErr w:type="spellStart"/>
            <w:r w:rsidRPr="00AB68DB">
              <w:rPr>
                <w:rFonts w:ascii="Times New Roman" w:eastAsia="Times New Roman" w:hAnsi="Times New Roman" w:cs="Times New Roman"/>
                <w:sz w:val="24"/>
                <w:szCs w:val="24"/>
                <w:lang w:eastAsia="ru-RU"/>
              </w:rPr>
              <w:t>природоустройство</w:t>
            </w:r>
            <w:proofErr w:type="spellEnd"/>
            <w:r w:rsidRPr="00AB68DB">
              <w:rPr>
                <w:rFonts w:ascii="Times New Roman" w:eastAsia="Times New Roman" w:hAnsi="Times New Roman" w:cs="Times New Roman"/>
                <w:sz w:val="24"/>
                <w:szCs w:val="24"/>
                <w:lang w:eastAsia="ru-RU"/>
              </w:rPr>
              <w:t xml:space="preserve">, </w:t>
            </w:r>
          </w:p>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техника и технологии наземного транспорта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bookmarkEnd w:id="3"/>
      <w:tr w:rsidR="00AB68DB" w:rsidRPr="00AB68DB" w:rsidTr="00A81E04">
        <w:trPr>
          <w:trHeight w:val="2015"/>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 xml:space="preserve">компьютерное моделирование </w:t>
            </w:r>
            <w:r w:rsidRPr="00AB68DB">
              <w:rPr>
                <w:rFonts w:ascii="Times New Roman" w:eastAsia="Times New Roman" w:hAnsi="Times New Roman" w:cs="Times New Roman"/>
                <w:sz w:val="24"/>
                <w:szCs w:val="24"/>
                <w:lang w:eastAsia="ru-RU"/>
              </w:rPr>
              <w:br/>
              <w:t>и графика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 xml:space="preserve">информатика и вычислительная техника, электро- и теплоэнергетика, машиностроение, техносферная безопасность </w:t>
            </w:r>
            <w:r w:rsidRPr="00AB68DB">
              <w:rPr>
                <w:rFonts w:ascii="Times New Roman" w:eastAsia="Times New Roman" w:hAnsi="Times New Roman" w:cs="Times New Roman"/>
                <w:sz w:val="24"/>
                <w:szCs w:val="24"/>
                <w:lang w:eastAsia="ru-RU"/>
              </w:rPr>
              <w:br/>
              <w:t xml:space="preserve">и </w:t>
            </w:r>
            <w:proofErr w:type="spellStart"/>
            <w:r w:rsidRPr="00AB68DB">
              <w:rPr>
                <w:rFonts w:ascii="Times New Roman" w:eastAsia="Times New Roman" w:hAnsi="Times New Roman" w:cs="Times New Roman"/>
                <w:sz w:val="24"/>
                <w:szCs w:val="24"/>
                <w:lang w:eastAsia="ru-RU"/>
              </w:rPr>
              <w:t>природоустройство</w:t>
            </w:r>
            <w:proofErr w:type="spellEnd"/>
            <w:r w:rsidRPr="00AB68DB">
              <w:rPr>
                <w:rFonts w:ascii="Times New Roman" w:eastAsia="Times New Roman" w:hAnsi="Times New Roman" w:cs="Times New Roman"/>
                <w:sz w:val="24"/>
                <w:szCs w:val="24"/>
                <w:lang w:eastAsia="ru-RU"/>
              </w:rPr>
              <w:t xml:space="preserve">, </w:t>
            </w:r>
          </w:p>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техника и технологии наземного транспорта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525"/>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547"/>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программирование</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информатика и вычислительная техника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555"/>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физика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физика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1136"/>
        </w:trPr>
        <w:tc>
          <w:tcPr>
            <w:tcW w:w="2694"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56</w:t>
            </w:r>
          </w:p>
        </w:tc>
        <w:tc>
          <w:tcPr>
            <w:tcW w:w="3426" w:type="dxa"/>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 xml:space="preserve">Олимпиада школьников </w:t>
            </w:r>
            <w:r w:rsidRPr="00AB68DB">
              <w:rPr>
                <w:rFonts w:ascii="Times New Roman" w:eastAsia="Times New Roman" w:hAnsi="Times New Roman" w:cs="Times New Roman"/>
                <w:sz w:val="24"/>
                <w:szCs w:val="24"/>
                <w:lang w:eastAsia="ru-RU"/>
              </w:rPr>
              <w:br/>
              <w:t>по информатике и программированию</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информатика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информатика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1250"/>
        </w:trPr>
        <w:tc>
          <w:tcPr>
            <w:tcW w:w="2694"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57</w:t>
            </w:r>
          </w:p>
        </w:tc>
        <w:tc>
          <w:tcPr>
            <w:tcW w:w="3426" w:type="dxa"/>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Олимпиада школьников по программированию «</w:t>
            </w:r>
            <w:proofErr w:type="spellStart"/>
            <w:r w:rsidRPr="00AB68DB">
              <w:rPr>
                <w:rFonts w:ascii="Times New Roman" w:eastAsia="Times New Roman" w:hAnsi="Times New Roman" w:cs="Times New Roman"/>
                <w:sz w:val="24"/>
                <w:szCs w:val="24"/>
                <w:lang w:eastAsia="ru-RU"/>
              </w:rPr>
              <w:t>ТехноКубок</w:t>
            </w:r>
            <w:proofErr w:type="spellEnd"/>
            <w:r w:rsidRPr="00AB68DB">
              <w:rPr>
                <w:rFonts w:ascii="Times New Roman" w:eastAsia="Times New Roman" w:hAnsi="Times New Roman" w:cs="Times New Roman"/>
                <w:sz w:val="24"/>
                <w:szCs w:val="24"/>
                <w:lang w:eastAsia="ru-RU"/>
              </w:rPr>
              <w:t>»</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информатика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информатика и ИКТ</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1979"/>
        </w:trPr>
        <w:tc>
          <w:tcPr>
            <w:tcW w:w="2694"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lastRenderedPageBreak/>
              <w:t>58</w:t>
            </w:r>
          </w:p>
        </w:tc>
        <w:tc>
          <w:tcPr>
            <w:tcW w:w="3426" w:type="dxa"/>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 xml:space="preserve">Олимпиада школьников </w:t>
            </w:r>
            <w:r w:rsidRPr="00AB68DB">
              <w:rPr>
                <w:rFonts w:ascii="Times New Roman" w:eastAsia="Calibri" w:hAnsi="Times New Roman" w:cs="Times New Roman"/>
                <w:sz w:val="24"/>
                <w:szCs w:val="24"/>
                <w:lang w:eastAsia="ru-RU"/>
              </w:rPr>
              <w:t>по экономике в рамках международного экономического фестиваля школьников «</w:t>
            </w:r>
            <w:proofErr w:type="spellStart"/>
            <w:r w:rsidRPr="00AB68DB">
              <w:rPr>
                <w:rFonts w:ascii="Times New Roman" w:eastAsia="Calibri" w:hAnsi="Times New Roman" w:cs="Times New Roman"/>
                <w:sz w:val="24"/>
                <w:szCs w:val="24"/>
                <w:lang w:eastAsia="ru-RU"/>
              </w:rPr>
              <w:t>Сибириада</w:t>
            </w:r>
            <w:proofErr w:type="spellEnd"/>
            <w:r w:rsidRPr="00AB68DB">
              <w:rPr>
                <w:rFonts w:ascii="Times New Roman" w:eastAsia="Calibri" w:hAnsi="Times New Roman" w:cs="Times New Roman"/>
                <w:sz w:val="24"/>
                <w:szCs w:val="24"/>
                <w:lang w:eastAsia="ru-RU"/>
              </w:rPr>
              <w:t xml:space="preserve">. Шаг в мечту» </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экономика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экономика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62"/>
        </w:trPr>
        <w:tc>
          <w:tcPr>
            <w:tcW w:w="2694" w:type="dxa"/>
            <w:vMerge w:val="restart"/>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59</w:t>
            </w:r>
          </w:p>
        </w:tc>
        <w:tc>
          <w:tcPr>
            <w:tcW w:w="3426" w:type="dxa"/>
            <w:vMerge w:val="restart"/>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 xml:space="preserve">Олимпиада школьников Российской академии народного хозяйства </w:t>
            </w:r>
            <w:r w:rsidRPr="00AB68DB">
              <w:rPr>
                <w:rFonts w:ascii="Times New Roman" w:eastAsia="Times New Roman" w:hAnsi="Times New Roman" w:cs="Times New Roman"/>
                <w:sz w:val="24"/>
                <w:szCs w:val="24"/>
                <w:lang w:eastAsia="ru-RU"/>
              </w:rPr>
              <w:br/>
              <w:t xml:space="preserve">и государственной службы </w:t>
            </w:r>
            <w:r w:rsidRPr="00AB68DB">
              <w:rPr>
                <w:rFonts w:ascii="Times New Roman" w:eastAsia="Times New Roman" w:hAnsi="Times New Roman" w:cs="Times New Roman"/>
                <w:sz w:val="24"/>
                <w:szCs w:val="24"/>
                <w:lang w:eastAsia="ru-RU"/>
              </w:rPr>
              <w:br/>
              <w:t>при Президенте Российской Федерации</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история</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история</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34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обществознание</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обществознание</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финансовая грамотность</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экономика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365"/>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экономика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экономика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385"/>
        </w:trPr>
        <w:tc>
          <w:tcPr>
            <w:tcW w:w="2694" w:type="dxa"/>
            <w:vMerge w:val="restart"/>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60</w:t>
            </w:r>
          </w:p>
        </w:tc>
        <w:tc>
          <w:tcPr>
            <w:tcW w:w="3426" w:type="dxa"/>
            <w:vMerge w:val="restart"/>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Олимпиада школьников Санкт-Петербургского государственного университета</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география</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география</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385"/>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информатика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информатика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385"/>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история</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история</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385"/>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385"/>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обществознание</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обществознание</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385"/>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социология</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обществознание, история</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385"/>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физика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физика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385"/>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филология</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русский язык</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385"/>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экономика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экономика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1423"/>
        </w:trPr>
        <w:tc>
          <w:tcPr>
            <w:tcW w:w="2694" w:type="dxa"/>
            <w:vMerge w:val="restart"/>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lastRenderedPageBreak/>
              <w:t>61</w:t>
            </w:r>
          </w:p>
        </w:tc>
        <w:tc>
          <w:tcPr>
            <w:tcW w:w="3426" w:type="dxa"/>
            <w:vMerge w:val="restart"/>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Олимпиада школьников федерального государственного бюджетного образовательного учреждения высшего образования «Всероссийский государственный университет юстиции (РПА Минюста России)» «В мир права»</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история</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история</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1423"/>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право</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обществознание</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687"/>
        </w:trPr>
        <w:tc>
          <w:tcPr>
            <w:tcW w:w="2694"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62</w:t>
            </w:r>
          </w:p>
        </w:tc>
        <w:tc>
          <w:tcPr>
            <w:tcW w:w="3426" w:type="dxa"/>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Олимпиада Юношеской математической школы</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1420"/>
        </w:trPr>
        <w:tc>
          <w:tcPr>
            <w:tcW w:w="2694"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63</w:t>
            </w:r>
          </w:p>
        </w:tc>
        <w:tc>
          <w:tcPr>
            <w:tcW w:w="3426" w:type="dxa"/>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Открытая межвузовская олимпиада школьников Сибирского Федерального округа «Будущее Сибири»</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физика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физика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831"/>
        </w:trPr>
        <w:tc>
          <w:tcPr>
            <w:tcW w:w="2694"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64</w:t>
            </w:r>
          </w:p>
        </w:tc>
        <w:tc>
          <w:tcPr>
            <w:tcW w:w="3426" w:type="dxa"/>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Открытая олимпиада по экономике</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экономика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экономика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1693"/>
        </w:trPr>
        <w:tc>
          <w:tcPr>
            <w:tcW w:w="2694"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65</w:t>
            </w:r>
          </w:p>
        </w:tc>
        <w:tc>
          <w:tcPr>
            <w:tcW w:w="3426" w:type="dxa"/>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Открытая олимпиада Северо-Кавказского федерального университета среди учащихся образовательных организаций «45 параллель»</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география</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география</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427"/>
        </w:trPr>
        <w:tc>
          <w:tcPr>
            <w:tcW w:w="2694" w:type="dxa"/>
            <w:vMerge w:val="restart"/>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66</w:t>
            </w:r>
          </w:p>
        </w:tc>
        <w:tc>
          <w:tcPr>
            <w:tcW w:w="3426" w:type="dxa"/>
            <w:vMerge w:val="restart"/>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 xml:space="preserve">Открытая олимпиада </w:t>
            </w:r>
            <w:r w:rsidRPr="00AB68DB">
              <w:rPr>
                <w:rFonts w:ascii="Times New Roman" w:eastAsia="Times New Roman" w:hAnsi="Times New Roman" w:cs="Times New Roman"/>
                <w:sz w:val="24"/>
                <w:szCs w:val="24"/>
                <w:lang w:eastAsia="ru-RU"/>
              </w:rPr>
              <w:lastRenderedPageBreak/>
              <w:t>школьников</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lastRenderedPageBreak/>
              <w:t>информатика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информатика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419"/>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1107"/>
        </w:trPr>
        <w:tc>
          <w:tcPr>
            <w:tcW w:w="2694"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67</w:t>
            </w:r>
          </w:p>
        </w:tc>
        <w:tc>
          <w:tcPr>
            <w:tcW w:w="3426" w:type="dxa"/>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Открытая олимпиада школьников по программированию</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информатика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информатика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1419"/>
        </w:trPr>
        <w:tc>
          <w:tcPr>
            <w:tcW w:w="2694"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68</w:t>
            </w:r>
          </w:p>
        </w:tc>
        <w:tc>
          <w:tcPr>
            <w:tcW w:w="3426" w:type="dxa"/>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Открытая олимпиада школьников по программированию «Когнитивные технологии»</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информатика и ИКТ</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информатика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62"/>
        </w:trPr>
        <w:tc>
          <w:tcPr>
            <w:tcW w:w="2694" w:type="dxa"/>
            <w:vMerge w:val="restart"/>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69</w:t>
            </w:r>
          </w:p>
        </w:tc>
        <w:tc>
          <w:tcPr>
            <w:tcW w:w="3426" w:type="dxa"/>
            <w:vMerge w:val="restart"/>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Открытая региональная межвузовская олимпиада вузов Томской области (ОРМО)</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география</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география</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365"/>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история</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история</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71"/>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русский язык</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русский язык</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362"/>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физика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физика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val="restart"/>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71</w:t>
            </w:r>
          </w:p>
        </w:tc>
        <w:tc>
          <w:tcPr>
            <w:tcW w:w="3426" w:type="dxa"/>
            <w:vMerge w:val="restart"/>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Отраслевая олимпиада школьников «Газпром»</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информационные и коммуникационные технологии</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информатика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437"/>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физика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физика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471"/>
        </w:trPr>
        <w:tc>
          <w:tcPr>
            <w:tcW w:w="2694" w:type="dxa"/>
            <w:vMerge w:val="restart"/>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72</w:t>
            </w:r>
          </w:p>
        </w:tc>
        <w:tc>
          <w:tcPr>
            <w:tcW w:w="3426" w:type="dxa"/>
            <w:vMerge w:val="restart"/>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Отраслевая физико-математическая олимпиада школьников «Росатом»</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471"/>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физика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физика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315"/>
        </w:trPr>
        <w:tc>
          <w:tcPr>
            <w:tcW w:w="2694" w:type="dxa"/>
            <w:vMerge w:val="restart"/>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73</w:t>
            </w:r>
          </w:p>
        </w:tc>
        <w:tc>
          <w:tcPr>
            <w:tcW w:w="3426" w:type="dxa"/>
            <w:vMerge w:val="restart"/>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Плехановская олимпиада школьников</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русский язык</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русский язык</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финансовая грамотность</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обществознание</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329"/>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экономика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обществознание</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lastRenderedPageBreak/>
              <w:t>74</w:t>
            </w:r>
          </w:p>
        </w:tc>
        <w:tc>
          <w:tcPr>
            <w:tcW w:w="3426" w:type="dxa"/>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Региональный конкурс школьников Челябинского университетского образовательного округа</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обществознание</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обществознание</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75</w:t>
            </w:r>
          </w:p>
        </w:tc>
        <w:tc>
          <w:tcPr>
            <w:tcW w:w="3426" w:type="dxa"/>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Санкт-Петербургская астрономическая олимпиада</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астрономия</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физика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76</w:t>
            </w:r>
          </w:p>
        </w:tc>
        <w:tc>
          <w:tcPr>
            <w:tcW w:w="3426" w:type="dxa"/>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Санкт-Петербургская олимпиада школьников</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77</w:t>
            </w:r>
          </w:p>
        </w:tc>
        <w:tc>
          <w:tcPr>
            <w:tcW w:w="3426" w:type="dxa"/>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Северо-Восточная олимпиада школьников</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филология</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русский язык</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81</w:t>
            </w:r>
          </w:p>
        </w:tc>
        <w:tc>
          <w:tcPr>
            <w:tcW w:w="3426" w:type="dxa"/>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Турнир городов</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val="restart"/>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82</w:t>
            </w:r>
          </w:p>
        </w:tc>
        <w:tc>
          <w:tcPr>
            <w:tcW w:w="3426" w:type="dxa"/>
            <w:vMerge w:val="restart"/>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 xml:space="preserve">Турнир имени </w:t>
            </w:r>
            <w:r w:rsidRPr="00AB68DB">
              <w:rPr>
                <w:rFonts w:ascii="Times New Roman" w:eastAsia="Times New Roman" w:hAnsi="Times New Roman" w:cs="Times New Roman"/>
                <w:sz w:val="24"/>
                <w:szCs w:val="24"/>
                <w:lang w:eastAsia="ru-RU"/>
              </w:rPr>
              <w:br/>
              <w:t>М.В. Ломоносова</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история</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история</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лингвистика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русский язык, математика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физика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физика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val="restart"/>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83</w:t>
            </w:r>
          </w:p>
        </w:tc>
        <w:tc>
          <w:tcPr>
            <w:tcW w:w="3426" w:type="dxa"/>
            <w:vMerge w:val="restart"/>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Университетская олимпиада школьников «Бельчонок»</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информатика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информатика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vMerge/>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p>
        </w:tc>
        <w:tc>
          <w:tcPr>
            <w:tcW w:w="3426" w:type="dxa"/>
            <w:vMerge/>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математика</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r w:rsidR="00AB68DB" w:rsidRPr="00AB68DB" w:rsidTr="00A81E04">
        <w:trPr>
          <w:trHeight w:val="20"/>
        </w:trPr>
        <w:tc>
          <w:tcPr>
            <w:tcW w:w="2694"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86</w:t>
            </w:r>
          </w:p>
        </w:tc>
        <w:tc>
          <w:tcPr>
            <w:tcW w:w="3426" w:type="dxa"/>
            <w:shd w:val="clear" w:color="auto" w:fill="auto"/>
            <w:vAlign w:val="center"/>
          </w:tcPr>
          <w:p w:rsidR="00AB68DB" w:rsidRPr="00AB68DB" w:rsidRDefault="00AB68DB" w:rsidP="00AB68DB">
            <w:pPr>
              <w:spacing w:after="0"/>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Международная олимпиада по финансовой безопасности</w:t>
            </w:r>
          </w:p>
        </w:tc>
        <w:tc>
          <w:tcPr>
            <w:tcW w:w="238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финансовая безопасность</w:t>
            </w:r>
          </w:p>
        </w:tc>
        <w:tc>
          <w:tcPr>
            <w:tcW w:w="5175" w:type="dxa"/>
            <w:shd w:val="clear" w:color="auto" w:fill="auto"/>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экономика, информационная безопасность</w:t>
            </w:r>
          </w:p>
        </w:tc>
        <w:tc>
          <w:tcPr>
            <w:tcW w:w="921" w:type="dxa"/>
            <w:vAlign w:val="center"/>
          </w:tcPr>
          <w:p w:rsidR="00AB68DB" w:rsidRPr="00AB68DB" w:rsidRDefault="00AB68DB" w:rsidP="00AB68DB">
            <w:pPr>
              <w:spacing w:after="0"/>
              <w:jc w:val="center"/>
              <w:rPr>
                <w:rFonts w:ascii="Times New Roman" w:eastAsia="Times New Roman" w:hAnsi="Times New Roman" w:cs="Times New Roman"/>
                <w:sz w:val="24"/>
                <w:szCs w:val="24"/>
                <w:lang w:eastAsia="ru-RU"/>
              </w:rPr>
            </w:pPr>
            <w:r w:rsidRPr="00AB68DB">
              <w:rPr>
                <w:rFonts w:ascii="Times New Roman" w:eastAsia="Times New Roman" w:hAnsi="Times New Roman" w:cs="Times New Roman"/>
                <w:sz w:val="24"/>
                <w:szCs w:val="24"/>
                <w:lang w:eastAsia="ru-RU"/>
              </w:rPr>
              <w:t>11</w:t>
            </w:r>
          </w:p>
        </w:tc>
      </w:tr>
    </w:tbl>
    <w:p w:rsidR="00AB68DB" w:rsidRDefault="00AB68DB" w:rsidP="00AB68DB">
      <w:pPr>
        <w:pStyle w:val="ConsPlusNormal"/>
        <w:spacing w:before="100" w:beforeAutospacing="1" w:after="100" w:afterAutospacing="1"/>
        <w:ind w:firstLine="709"/>
        <w:jc w:val="both"/>
        <w:rPr>
          <w:sz w:val="24"/>
          <w:szCs w:val="24"/>
        </w:rPr>
      </w:pPr>
      <w:r w:rsidRPr="00AB68DB">
        <w:rPr>
          <w:sz w:val="24"/>
          <w:szCs w:val="24"/>
        </w:rPr>
        <w:t>* Соответствие профиля олимпиад специальностям, направлениям подготовки и предметам вступительных испытаний устанавливается в соответствии с приложениями 2.1–2.2 Правил</w:t>
      </w:r>
    </w:p>
    <w:p w:rsidR="00AB68DB" w:rsidRPr="00B06967" w:rsidRDefault="00AB68DB" w:rsidP="00AB68DB">
      <w:pPr>
        <w:pStyle w:val="ConsPlusNormal"/>
        <w:spacing w:before="100" w:beforeAutospacing="1" w:after="100" w:afterAutospacing="1"/>
        <w:ind w:firstLine="709"/>
        <w:jc w:val="both"/>
        <w:rPr>
          <w:i/>
        </w:rPr>
      </w:pPr>
    </w:p>
    <w:p w:rsidR="00F20CBC" w:rsidRDefault="00F20CBC" w:rsidP="00F20CB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Приемная комиссия</w:t>
      </w:r>
    </w:p>
    <w:p w:rsidR="00F20CBC" w:rsidRDefault="00F20CBC" w:rsidP="00F20CB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ФГБОУ ВО «Уральский государственный университет путей сообщения»</w:t>
      </w:r>
    </w:p>
    <w:p w:rsidR="00F20CBC" w:rsidRDefault="00F20CBC" w:rsidP="00F20CB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(ФГБОУ ВО </w:t>
      </w:r>
      <w:proofErr w:type="spellStart"/>
      <w:r>
        <w:rPr>
          <w:rFonts w:ascii="Times New Roman" w:hAnsi="Times New Roman" w:cs="Times New Roman"/>
          <w:b/>
          <w:i/>
          <w:sz w:val="24"/>
          <w:szCs w:val="24"/>
        </w:rPr>
        <w:t>УрГУПС</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УрГУПС</w:t>
      </w:r>
      <w:proofErr w:type="spellEnd"/>
      <w:r>
        <w:rPr>
          <w:rFonts w:ascii="Times New Roman" w:hAnsi="Times New Roman" w:cs="Times New Roman"/>
          <w:b/>
          <w:i/>
          <w:sz w:val="24"/>
          <w:szCs w:val="24"/>
        </w:rPr>
        <w:t>)</w:t>
      </w:r>
    </w:p>
    <w:p w:rsidR="00F20CBC" w:rsidRDefault="00F20CBC" w:rsidP="00F20CB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телефон (343) 221-25-25</w:t>
      </w:r>
    </w:p>
    <w:p w:rsidR="00F20CBC" w:rsidRDefault="00F20CBC" w:rsidP="00F20CB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8-800-250-42-00 (бесплатная линия)</w:t>
      </w:r>
    </w:p>
    <w:p w:rsidR="007804E1" w:rsidRDefault="007804E1"/>
    <w:sectPr w:rsidR="007804E1" w:rsidSect="00AB68D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82121"/>
    <w:multiLevelType w:val="hybridMultilevel"/>
    <w:tmpl w:val="4F26E5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12E04D18"/>
    <w:multiLevelType w:val="hybridMultilevel"/>
    <w:tmpl w:val="C49AD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3671D3"/>
    <w:multiLevelType w:val="hybridMultilevel"/>
    <w:tmpl w:val="63B8F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CD1063"/>
    <w:multiLevelType w:val="hybridMultilevel"/>
    <w:tmpl w:val="9642F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2E7361"/>
    <w:multiLevelType w:val="hybridMultilevel"/>
    <w:tmpl w:val="E1F4E952"/>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0D48F2"/>
    <w:multiLevelType w:val="hybridMultilevel"/>
    <w:tmpl w:val="5EB6F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BF2FB3"/>
    <w:multiLevelType w:val="hybridMultilevel"/>
    <w:tmpl w:val="CC9034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6DC4241"/>
    <w:multiLevelType w:val="hybridMultilevel"/>
    <w:tmpl w:val="19E49A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A2551DA"/>
    <w:multiLevelType w:val="hybridMultilevel"/>
    <w:tmpl w:val="196A3D8A"/>
    <w:lvl w:ilvl="0" w:tplc="04190001">
      <w:start w:val="1"/>
      <w:numFmt w:val="bullet"/>
      <w:lvlText w:val=""/>
      <w:lvlJc w:val="left"/>
      <w:pPr>
        <w:ind w:left="1340" w:hanging="360"/>
      </w:pPr>
      <w:rPr>
        <w:rFonts w:ascii="Symbol" w:hAnsi="Symbol"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9" w15:restartNumberingAfterBreak="0">
    <w:nsid w:val="3BA8588B"/>
    <w:multiLevelType w:val="hybridMultilevel"/>
    <w:tmpl w:val="1AA81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EA508B"/>
    <w:multiLevelType w:val="hybridMultilevel"/>
    <w:tmpl w:val="A768D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F01391E"/>
    <w:multiLevelType w:val="hybridMultilevel"/>
    <w:tmpl w:val="204091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0E26518"/>
    <w:multiLevelType w:val="hybridMultilevel"/>
    <w:tmpl w:val="62061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75013A7"/>
    <w:multiLevelType w:val="hybridMultilevel"/>
    <w:tmpl w:val="53BA8B1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475D0521"/>
    <w:multiLevelType w:val="hybridMultilevel"/>
    <w:tmpl w:val="CEFE5D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7B81730"/>
    <w:multiLevelType w:val="hybridMultilevel"/>
    <w:tmpl w:val="9A94B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2D2E0D"/>
    <w:multiLevelType w:val="hybridMultilevel"/>
    <w:tmpl w:val="B46C2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0BD34B2"/>
    <w:multiLevelType w:val="hybridMultilevel"/>
    <w:tmpl w:val="0E540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80B79A1"/>
    <w:multiLevelType w:val="hybridMultilevel"/>
    <w:tmpl w:val="5D445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8CA0F88"/>
    <w:multiLevelType w:val="hybridMultilevel"/>
    <w:tmpl w:val="6E448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1AF32A8"/>
    <w:multiLevelType w:val="hybridMultilevel"/>
    <w:tmpl w:val="100CDA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62453677"/>
    <w:multiLevelType w:val="hybridMultilevel"/>
    <w:tmpl w:val="A63A7A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26C056B"/>
    <w:multiLevelType w:val="hybridMultilevel"/>
    <w:tmpl w:val="34565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89574AD"/>
    <w:multiLevelType w:val="hybridMultilevel"/>
    <w:tmpl w:val="6F98B2C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4" w15:restartNumberingAfterBreak="0">
    <w:nsid w:val="6C566C80"/>
    <w:multiLevelType w:val="hybridMultilevel"/>
    <w:tmpl w:val="84D2E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EBC0044"/>
    <w:multiLevelType w:val="hybridMultilevel"/>
    <w:tmpl w:val="17265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59A566B"/>
    <w:multiLevelType w:val="hybridMultilevel"/>
    <w:tmpl w:val="188AC7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765457D4"/>
    <w:multiLevelType w:val="hybridMultilevel"/>
    <w:tmpl w:val="CFDCD0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7107D54"/>
    <w:multiLevelType w:val="hybridMultilevel"/>
    <w:tmpl w:val="B51A2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A24117C"/>
    <w:multiLevelType w:val="hybridMultilevel"/>
    <w:tmpl w:val="D35AB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29"/>
  </w:num>
  <w:num w:numId="4">
    <w:abstractNumId w:val="1"/>
  </w:num>
  <w:num w:numId="5">
    <w:abstractNumId w:val="3"/>
  </w:num>
  <w:num w:numId="6">
    <w:abstractNumId w:val="16"/>
  </w:num>
  <w:num w:numId="7">
    <w:abstractNumId w:val="26"/>
  </w:num>
  <w:num w:numId="8">
    <w:abstractNumId w:val="23"/>
  </w:num>
  <w:num w:numId="9">
    <w:abstractNumId w:val="24"/>
  </w:num>
  <w:num w:numId="10">
    <w:abstractNumId w:val="15"/>
  </w:num>
  <w:num w:numId="11">
    <w:abstractNumId w:val="20"/>
  </w:num>
  <w:num w:numId="12">
    <w:abstractNumId w:val="18"/>
  </w:num>
  <w:num w:numId="13">
    <w:abstractNumId w:val="17"/>
  </w:num>
  <w:num w:numId="14">
    <w:abstractNumId w:val="9"/>
  </w:num>
  <w:num w:numId="15">
    <w:abstractNumId w:val="5"/>
  </w:num>
  <w:num w:numId="16">
    <w:abstractNumId w:val="13"/>
  </w:num>
  <w:num w:numId="17">
    <w:abstractNumId w:val="4"/>
  </w:num>
  <w:num w:numId="18">
    <w:abstractNumId w:val="14"/>
  </w:num>
  <w:num w:numId="19">
    <w:abstractNumId w:val="0"/>
  </w:num>
  <w:num w:numId="20">
    <w:abstractNumId w:val="8"/>
  </w:num>
  <w:num w:numId="21">
    <w:abstractNumId w:val="11"/>
  </w:num>
  <w:num w:numId="22">
    <w:abstractNumId w:val="6"/>
  </w:num>
  <w:num w:numId="23">
    <w:abstractNumId w:val="10"/>
  </w:num>
  <w:num w:numId="24">
    <w:abstractNumId w:val="27"/>
  </w:num>
  <w:num w:numId="25">
    <w:abstractNumId w:val="7"/>
  </w:num>
  <w:num w:numId="26">
    <w:abstractNumId w:val="21"/>
  </w:num>
  <w:num w:numId="27">
    <w:abstractNumId w:val="28"/>
  </w:num>
  <w:num w:numId="28">
    <w:abstractNumId w:val="25"/>
  </w:num>
  <w:num w:numId="29">
    <w:abstractNumId w:val="1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151"/>
    <w:rsid w:val="001059EA"/>
    <w:rsid w:val="00107151"/>
    <w:rsid w:val="0013109E"/>
    <w:rsid w:val="00365391"/>
    <w:rsid w:val="0039073F"/>
    <w:rsid w:val="005F6526"/>
    <w:rsid w:val="00710D71"/>
    <w:rsid w:val="0077423D"/>
    <w:rsid w:val="007804E1"/>
    <w:rsid w:val="007915C6"/>
    <w:rsid w:val="0079576B"/>
    <w:rsid w:val="00857E76"/>
    <w:rsid w:val="00AB68DB"/>
    <w:rsid w:val="00B06967"/>
    <w:rsid w:val="00BD2FB1"/>
    <w:rsid w:val="00C80319"/>
    <w:rsid w:val="00ED1254"/>
    <w:rsid w:val="00F20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19244"/>
  <w15:docId w15:val="{0F68885A-2DFC-4E8D-A9FE-A5678D08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semiHidden/>
    <w:unhideWhenUsed/>
    <w:qFormat/>
    <w:rsid w:val="00AB68DB"/>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4">
    <w:name w:val="heading 4"/>
    <w:basedOn w:val="a"/>
    <w:link w:val="40"/>
    <w:qFormat/>
    <w:rsid w:val="00AB68DB"/>
    <w:pPr>
      <w:spacing w:before="100" w:beforeAutospacing="1" w:after="100" w:afterAutospacing="1" w:line="240" w:lineRule="auto"/>
      <w:outlineLvl w:val="3"/>
    </w:pPr>
    <w:rPr>
      <w:rFonts w:ascii="Times New Roman" w:eastAsia="Calibri"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31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39073F"/>
    <w:rPr>
      <w:color w:val="0000FF" w:themeColor="hyperlink"/>
      <w:u w:val="single"/>
    </w:rPr>
  </w:style>
  <w:style w:type="paragraph" w:customStyle="1" w:styleId="ConsPlusNormal">
    <w:name w:val="ConsPlusNormal"/>
    <w:rsid w:val="00B0696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0">
    <w:name w:val="Заголовок 2 Знак"/>
    <w:basedOn w:val="a0"/>
    <w:link w:val="2"/>
    <w:semiHidden/>
    <w:rsid w:val="00AB68DB"/>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AB68DB"/>
    <w:rPr>
      <w:rFonts w:ascii="Times New Roman" w:eastAsia="Calibri" w:hAnsi="Times New Roman" w:cs="Times New Roman"/>
      <w:b/>
      <w:bCs/>
      <w:sz w:val="24"/>
      <w:szCs w:val="24"/>
      <w:lang w:eastAsia="ru-RU"/>
    </w:rPr>
  </w:style>
  <w:style w:type="numbering" w:customStyle="1" w:styleId="1">
    <w:name w:val="Нет списка1"/>
    <w:next w:val="a2"/>
    <w:uiPriority w:val="99"/>
    <w:semiHidden/>
    <w:rsid w:val="00AB68DB"/>
  </w:style>
  <w:style w:type="paragraph" w:customStyle="1" w:styleId="Default">
    <w:name w:val="Default"/>
    <w:rsid w:val="00AB68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ody Text Indent"/>
    <w:basedOn w:val="a"/>
    <w:link w:val="a6"/>
    <w:rsid w:val="00AB68DB"/>
    <w:pPr>
      <w:spacing w:after="0" w:line="340" w:lineRule="exact"/>
      <w:ind w:left="1440"/>
      <w:jc w:val="both"/>
    </w:pPr>
    <w:rPr>
      <w:rFonts w:ascii="Arial" w:eastAsia="Times New Roman" w:hAnsi="Arial" w:cs="Times New Roman"/>
      <w:sz w:val="28"/>
      <w:szCs w:val="20"/>
      <w:lang w:eastAsia="ru-RU"/>
    </w:rPr>
  </w:style>
  <w:style w:type="character" w:customStyle="1" w:styleId="a6">
    <w:name w:val="Основной текст с отступом Знак"/>
    <w:basedOn w:val="a0"/>
    <w:link w:val="a5"/>
    <w:rsid w:val="00AB68DB"/>
    <w:rPr>
      <w:rFonts w:ascii="Arial" w:eastAsia="Times New Roman" w:hAnsi="Arial" w:cs="Times New Roman"/>
      <w:sz w:val="28"/>
      <w:szCs w:val="20"/>
      <w:lang w:eastAsia="ru-RU"/>
    </w:rPr>
  </w:style>
  <w:style w:type="paragraph" w:styleId="a7">
    <w:name w:val="Body Text"/>
    <w:basedOn w:val="a"/>
    <w:link w:val="a8"/>
    <w:rsid w:val="00AB68DB"/>
    <w:pPr>
      <w:spacing w:after="0" w:line="340" w:lineRule="exact"/>
      <w:jc w:val="both"/>
    </w:pPr>
    <w:rPr>
      <w:rFonts w:ascii="Arial" w:eastAsia="Times New Roman" w:hAnsi="Arial" w:cs="Times New Roman"/>
      <w:sz w:val="28"/>
      <w:szCs w:val="20"/>
      <w:lang w:eastAsia="ru-RU"/>
    </w:rPr>
  </w:style>
  <w:style w:type="character" w:customStyle="1" w:styleId="a8">
    <w:name w:val="Основной текст Знак"/>
    <w:basedOn w:val="a0"/>
    <w:link w:val="a7"/>
    <w:rsid w:val="00AB68DB"/>
    <w:rPr>
      <w:rFonts w:ascii="Arial" w:eastAsia="Times New Roman" w:hAnsi="Arial" w:cs="Times New Roman"/>
      <w:sz w:val="28"/>
      <w:szCs w:val="20"/>
      <w:lang w:eastAsia="ru-RU"/>
    </w:rPr>
  </w:style>
  <w:style w:type="paragraph" w:styleId="3">
    <w:name w:val="Body Text Indent 3"/>
    <w:basedOn w:val="a"/>
    <w:link w:val="30"/>
    <w:rsid w:val="00AB68DB"/>
    <w:pPr>
      <w:spacing w:after="0" w:line="340" w:lineRule="exact"/>
      <w:ind w:firstLine="720"/>
      <w:jc w:val="both"/>
    </w:pPr>
    <w:rPr>
      <w:rFonts w:ascii="Arial" w:eastAsia="Times New Roman" w:hAnsi="Arial" w:cs="Times New Roman"/>
      <w:sz w:val="28"/>
      <w:szCs w:val="20"/>
      <w:lang w:eastAsia="ru-RU"/>
    </w:rPr>
  </w:style>
  <w:style w:type="character" w:customStyle="1" w:styleId="30">
    <w:name w:val="Основной текст с отступом 3 Знак"/>
    <w:basedOn w:val="a0"/>
    <w:link w:val="3"/>
    <w:rsid w:val="00AB68DB"/>
    <w:rPr>
      <w:rFonts w:ascii="Arial" w:eastAsia="Times New Roman" w:hAnsi="Arial" w:cs="Times New Roman"/>
      <w:sz w:val="28"/>
      <w:szCs w:val="20"/>
      <w:lang w:eastAsia="ru-RU"/>
    </w:rPr>
  </w:style>
  <w:style w:type="paragraph" w:styleId="a9">
    <w:name w:val="footer"/>
    <w:basedOn w:val="a"/>
    <w:link w:val="aa"/>
    <w:uiPriority w:val="99"/>
    <w:rsid w:val="00AB68D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Нижний колонтитул Знак"/>
    <w:basedOn w:val="a0"/>
    <w:link w:val="a9"/>
    <w:uiPriority w:val="99"/>
    <w:rsid w:val="00AB68DB"/>
    <w:rPr>
      <w:rFonts w:ascii="Times New Roman" w:eastAsia="Times New Roman" w:hAnsi="Times New Roman" w:cs="Times New Roman"/>
      <w:sz w:val="24"/>
      <w:szCs w:val="24"/>
      <w:lang w:val="x-none" w:eastAsia="x-none"/>
    </w:rPr>
  </w:style>
  <w:style w:type="character" w:styleId="ab">
    <w:name w:val="page number"/>
    <w:basedOn w:val="a0"/>
    <w:rsid w:val="00AB68DB"/>
  </w:style>
  <w:style w:type="table" w:styleId="ac">
    <w:name w:val="Table Grid"/>
    <w:basedOn w:val="a1"/>
    <w:uiPriority w:val="39"/>
    <w:rsid w:val="00AB68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AB68DB"/>
    <w:pPr>
      <w:spacing w:after="0" w:line="240" w:lineRule="auto"/>
    </w:pPr>
    <w:rPr>
      <w:rFonts w:ascii="Tahoma" w:eastAsia="Times New Roman" w:hAnsi="Tahoma" w:cs="Times New Roman"/>
      <w:sz w:val="16"/>
      <w:szCs w:val="16"/>
      <w:lang w:val="x-none" w:eastAsia="x-none"/>
    </w:rPr>
  </w:style>
  <w:style w:type="character" w:customStyle="1" w:styleId="ae">
    <w:name w:val="Текст выноски Знак"/>
    <w:basedOn w:val="a0"/>
    <w:link w:val="ad"/>
    <w:uiPriority w:val="99"/>
    <w:semiHidden/>
    <w:rsid w:val="00AB68DB"/>
    <w:rPr>
      <w:rFonts w:ascii="Tahoma" w:eastAsia="Times New Roman" w:hAnsi="Tahoma" w:cs="Times New Roman"/>
      <w:sz w:val="16"/>
      <w:szCs w:val="16"/>
      <w:lang w:val="x-none" w:eastAsia="x-none"/>
    </w:rPr>
  </w:style>
  <w:style w:type="paragraph" w:styleId="af">
    <w:name w:val="header"/>
    <w:basedOn w:val="a"/>
    <w:link w:val="af0"/>
    <w:uiPriority w:val="99"/>
    <w:rsid w:val="00AB68D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0">
    <w:name w:val="Верхний колонтитул Знак"/>
    <w:basedOn w:val="a0"/>
    <w:link w:val="af"/>
    <w:uiPriority w:val="99"/>
    <w:rsid w:val="00AB68DB"/>
    <w:rPr>
      <w:rFonts w:ascii="Times New Roman" w:eastAsia="Times New Roman" w:hAnsi="Times New Roman" w:cs="Times New Roman"/>
      <w:sz w:val="24"/>
      <w:szCs w:val="24"/>
      <w:lang w:val="x-none" w:eastAsia="x-none"/>
    </w:rPr>
  </w:style>
  <w:style w:type="paragraph" w:styleId="af1">
    <w:name w:val="No Spacing"/>
    <w:uiPriority w:val="1"/>
    <w:qFormat/>
    <w:rsid w:val="00AB68DB"/>
    <w:pPr>
      <w:spacing w:after="0" w:line="240" w:lineRule="auto"/>
    </w:pPr>
    <w:rPr>
      <w:rFonts w:ascii="Times New Roman" w:eastAsia="Times New Roman" w:hAnsi="Times New Roman" w:cs="Times New Roman"/>
      <w:sz w:val="24"/>
      <w:szCs w:val="24"/>
      <w:lang w:eastAsia="ru-RU"/>
    </w:rPr>
  </w:style>
  <w:style w:type="character" w:styleId="af2">
    <w:name w:val="Strong"/>
    <w:uiPriority w:val="22"/>
    <w:qFormat/>
    <w:rsid w:val="00AB68DB"/>
    <w:rPr>
      <w:b/>
      <w:bCs/>
    </w:rPr>
  </w:style>
  <w:style w:type="paragraph" w:styleId="af3">
    <w:name w:val="footnote text"/>
    <w:basedOn w:val="a"/>
    <w:link w:val="af4"/>
    <w:rsid w:val="00AB68DB"/>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AB68DB"/>
    <w:rPr>
      <w:rFonts w:ascii="Times New Roman" w:eastAsia="Times New Roman" w:hAnsi="Times New Roman" w:cs="Times New Roman"/>
      <w:sz w:val="20"/>
      <w:szCs w:val="20"/>
      <w:lang w:eastAsia="ru-RU"/>
    </w:rPr>
  </w:style>
  <w:style w:type="character" w:styleId="af5">
    <w:name w:val="footnote reference"/>
    <w:rsid w:val="00AB68DB"/>
    <w:rPr>
      <w:vertAlign w:val="superscript"/>
    </w:rPr>
  </w:style>
  <w:style w:type="numbering" w:customStyle="1" w:styleId="11">
    <w:name w:val="Нет списка11"/>
    <w:next w:val="a2"/>
    <w:uiPriority w:val="99"/>
    <w:semiHidden/>
    <w:unhideWhenUsed/>
    <w:rsid w:val="00AB68DB"/>
  </w:style>
  <w:style w:type="paragraph" w:customStyle="1" w:styleId="ConsPlusTitle">
    <w:name w:val="ConsPlusTitle"/>
    <w:rsid w:val="00AB68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6">
    <w:name w:val="Центрированный (таблица)"/>
    <w:basedOn w:val="a"/>
    <w:next w:val="a"/>
    <w:uiPriority w:val="99"/>
    <w:rsid w:val="00AB68DB"/>
    <w:pPr>
      <w:widowControl w:val="0"/>
      <w:autoSpaceDE w:val="0"/>
      <w:autoSpaceDN w:val="0"/>
      <w:adjustRightInd w:val="0"/>
      <w:spacing w:after="0" w:line="240" w:lineRule="auto"/>
      <w:jc w:val="center"/>
    </w:pPr>
    <w:rPr>
      <w:rFonts w:ascii="Arial" w:eastAsia="Times New Roman" w:hAnsi="Arial" w:cs="Arial"/>
      <w:sz w:val="20"/>
      <w:szCs w:val="20"/>
      <w:lang w:eastAsia="ru-RU"/>
    </w:rPr>
  </w:style>
  <w:style w:type="numbering" w:customStyle="1" w:styleId="111">
    <w:name w:val="Нет списка111"/>
    <w:next w:val="a2"/>
    <w:uiPriority w:val="99"/>
    <w:semiHidden/>
    <w:unhideWhenUsed/>
    <w:rsid w:val="00AB68DB"/>
  </w:style>
  <w:style w:type="paragraph" w:customStyle="1" w:styleId="s16">
    <w:name w:val="s_16"/>
    <w:basedOn w:val="a"/>
    <w:rsid w:val="00AB68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2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EC44A3FF05EF5689CE9A4D1D1E1764DEE8E1AC048EBFCC2930B2E2DEA0CE17FF325C7FD322C7141517CB89870ED20236CEEE643DG1LFG" TargetMode="External"/><Relationship Id="rId3" Type="http://schemas.openxmlformats.org/officeDocument/2006/relationships/styles" Target="styles.xml"/><Relationship Id="rId7" Type="http://schemas.openxmlformats.org/officeDocument/2006/relationships/hyperlink" Target="consultantplus://offline/ref=04EC44A3FF05EF5689CE9A4D1D1E1764DEE8E1AC048EBFCC2930B2E2DEA0CE17FF325C7CD725C7141517CB89870ED20236CEEE643DG1LF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4EC44A3FF05EF5689CE9A4D1D1E1764DEE8E1AC048EBFCC2930B2E2DEA0CE17FF325C7FD227C5444258CAD5C15FC10132CEED64211DE127G3L2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4EC44A3FF05EF5689CE9A4D1D1E1764DEE8E1AC048EBFCC2930B2E2DEA0CE17FF325C7FD227C5464358CAD5C15FC10132CEED64211DE127G3L2G" TargetMode="External"/><Relationship Id="rId4" Type="http://schemas.openxmlformats.org/officeDocument/2006/relationships/settings" Target="settings.xml"/><Relationship Id="rId9" Type="http://schemas.openxmlformats.org/officeDocument/2006/relationships/hyperlink" Target="consultantplus://offline/ref=04EC44A3FF05EF5689CE9A4D1D1E1764DEE8E1AC048EBFCC2930B2E2DEA0CE17FF325C7FD227C5464258CAD5C15FC10132CEED64211DE127G3L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B1A9CC95-4905-4782-B290-E83E0C709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3617</Words>
  <Characters>20621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usurt</Company>
  <LinksUpToDate>false</LinksUpToDate>
  <CharactersWithSpaces>24190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AGorbunova</dc:creator>
  <cp:lastModifiedBy>Андрей Максимовских</cp:lastModifiedBy>
  <cp:revision>3</cp:revision>
  <dcterms:created xsi:type="dcterms:W3CDTF">2021-10-29T05:17:00Z</dcterms:created>
  <dcterms:modified xsi:type="dcterms:W3CDTF">2021-10-31T12:21:00Z</dcterms:modified>
</cp:coreProperties>
</file>