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8. При приеме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 очной форме на места в рамках контрольных цифр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(далее – КЦП) устанавливаются следующие сроки: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20 июня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результатам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публикации конкурсных списков и зачисления на обучение (далее – зачисление) – в соответствии с пунктом 82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9. При приеме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заочной форме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на места в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рамках КЦП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устанавливаются следующие сроки:</w:t>
      </w: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15 июня; </w:t>
      </w: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для поступающих без вступительных испытаний, а также в пределах целевой квоты и особой квоты:</w:t>
      </w:r>
      <w:proofErr w:type="gramEnd"/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результатам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</w:t>
      </w: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самостоятельно, в том числе от поступающих без вступительных испытаний,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25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83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поступающих на основные места в рамках КЦП: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результатам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29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10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10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83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10. При приеме на обучение по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очной</w:t>
      </w:r>
      <w:proofErr w:type="gram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и очно-заочной формам 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на обучение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по договорам об оказании платных образовательных услуг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устанавливаются следующие сроки:</w:t>
      </w:r>
    </w:p>
    <w:p w:rsidR="000C00BA" w:rsidRPr="000C00BA" w:rsidRDefault="000C00BA" w:rsidP="000C00BA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15 июня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результатам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19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(далее – день завершения приема документов),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29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C00BA" w:rsidRPr="000C00BA" w:rsidRDefault="000C00BA" w:rsidP="000C00BA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29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>сроки зачисления – в соответствии с пунктом 84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11. При приеме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 заочной форме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на обучение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по договорам об оказании платных образовательных услуг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устанавливаются следующие сроки:</w:t>
      </w:r>
    </w:p>
    <w:p w:rsidR="000C00BA" w:rsidRPr="000C00BA" w:rsidRDefault="000C00BA" w:rsidP="000C00BA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 июня;</w:t>
      </w:r>
    </w:p>
    <w:p w:rsidR="000C00BA" w:rsidRPr="000C00BA" w:rsidRDefault="000C00BA" w:rsidP="000C00BA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результатам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19 сентября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(далее – день завершения приема документов),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28 сентября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C00BA" w:rsidRPr="000C00BA" w:rsidRDefault="000C00BA" w:rsidP="000C00BA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28 сентября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84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12. При приеме на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магистратуры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по очной форме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обучения устанавливаются следующие сроки: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15 июня; </w:t>
      </w: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b/>
          <w:i/>
          <w:sz w:val="28"/>
          <w:szCs w:val="28"/>
        </w:rPr>
        <w:t>на места в рамках контрольных цифр: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21 июля;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27 июля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85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00BA" w:rsidRPr="000C00BA" w:rsidRDefault="000C00BA" w:rsidP="000C0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b/>
          <w:i/>
          <w:sz w:val="28"/>
          <w:szCs w:val="28"/>
        </w:rPr>
        <w:t>по договорам об оказании платных образовательных услуг: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на обучение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23 августа;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29 августа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86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13.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При приеме на обучение по программам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магистратуры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по заочной форме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на обучение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по договорам об оказании платных образовательных услуг</w:t>
      </w:r>
      <w:r w:rsidRPr="000C00BA">
        <w:rPr>
          <w:rFonts w:ascii="Times New Roman" w:hAnsi="Times New Roman" w:cs="Times New Roman"/>
          <w:i/>
          <w:sz w:val="28"/>
          <w:szCs w:val="28"/>
        </w:rPr>
        <w:t xml:space="preserve"> устанавливаются следующие сроки:</w:t>
      </w:r>
    </w:p>
    <w:p w:rsidR="000C00BA" w:rsidRPr="000C00BA" w:rsidRDefault="000C00BA" w:rsidP="000C00BA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15 июня;</w:t>
      </w:r>
    </w:p>
    <w:p w:rsidR="000C00BA" w:rsidRPr="000C00BA" w:rsidRDefault="000C00BA" w:rsidP="000C00BA">
      <w:pPr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приема документов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21 сентября;</w:t>
      </w:r>
    </w:p>
    <w:p w:rsidR="000C00BA" w:rsidRPr="000C00BA" w:rsidRDefault="000C00BA" w:rsidP="000C00BA">
      <w:pPr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>27 сентября</w:t>
      </w:r>
      <w:r w:rsidRPr="000C00BA">
        <w:rPr>
          <w:rFonts w:ascii="Times New Roman" w:hAnsi="Times New Roman" w:cs="Times New Roman"/>
          <w:i/>
          <w:sz w:val="28"/>
          <w:szCs w:val="28"/>
        </w:rPr>
        <w:t>;</w:t>
      </w:r>
    </w:p>
    <w:p w:rsidR="000C00BA" w:rsidRPr="000C00BA" w:rsidRDefault="000C00BA" w:rsidP="000C00BA">
      <w:pPr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сроки зачисления – в соответствии с пунктом 86 Правил.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82.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При приеме на обучение в рамках контрольных цифр по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 очной форме обучения</w:t>
      </w:r>
      <w:r w:rsidRPr="000C00BA">
        <w:rPr>
          <w:rFonts w:ascii="Times New Roman" w:hAnsi="Times New Roman" w:cs="Times New Roman"/>
          <w:i/>
          <w:sz w:val="28"/>
          <w:szCs w:val="28"/>
        </w:rPr>
        <w:t>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1) 27 июля осуществляется публикация конкурсных списков;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2) зачисление проводится в 2 этапа: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3) 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0C00BA" w:rsidRPr="000C00BA" w:rsidRDefault="000C00BA" w:rsidP="000C00BA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этапе приоритетного зачисления – 28 июля;</w:t>
      </w:r>
    </w:p>
    <w:p w:rsidR="000C00BA" w:rsidRPr="000C00BA" w:rsidRDefault="000C00BA" w:rsidP="000C00BA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основном этапе зачисления – 3 августа;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4) издание приказа (приказов) о зачислении осуществляется:</w:t>
      </w:r>
    </w:p>
    <w:p w:rsidR="000C00BA" w:rsidRPr="000C00BA" w:rsidRDefault="000C00BA" w:rsidP="000C00BA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>на этапе приоритетного зачисления – 30 июля;</w:t>
      </w:r>
    </w:p>
    <w:p w:rsidR="000C00BA" w:rsidRPr="000C00BA" w:rsidRDefault="000C00BA" w:rsidP="000C00BA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основном этапе зачисления – 9 августа;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5) после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указанным в подпунктах 1–</w:t>
      </w:r>
      <w:bookmarkStart w:id="0" w:name="_GoBack"/>
      <w:bookmarkEnd w:id="0"/>
      <w:r w:rsidRPr="000C00BA">
        <w:rPr>
          <w:rFonts w:ascii="Times New Roman" w:hAnsi="Times New Roman" w:cs="Times New Roman"/>
          <w:i/>
          <w:sz w:val="28"/>
          <w:szCs w:val="28"/>
        </w:rPr>
        <w:t>3 пункта 5 Правил, по которым они зачислены на обучение в пределах особой квоты;</w:t>
      </w:r>
      <w:proofErr w:type="gramEnd"/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6)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7) поступающий может подать заявление о согласии на зачисление не более трех раз;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 xml:space="preserve">8) в случае если подача заявления о согласии на зачисление в рамках контрольных цифр по программам </w:t>
      </w:r>
      <w:proofErr w:type="spellStart"/>
      <w:r w:rsidRPr="000C00BA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по очной форме обучения осуществляется при наличии ранее поданного заявления о согласии на зачисление в университет в рамках контрольных цифр по программам </w:t>
      </w:r>
      <w:proofErr w:type="spellStart"/>
      <w:r w:rsidRPr="000C00BA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по очной форме обучения, поступающий до подачи заявления о согласии на зачисление подает заявление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исключения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поступающего из числа зачисленных на обучение.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83. </w:t>
      </w:r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При приеме на обучение в рамках контрольных цифр по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 заочной форме обучения</w:t>
      </w:r>
      <w:r w:rsidRPr="000C00BA">
        <w:rPr>
          <w:rFonts w:ascii="Times New Roman" w:hAnsi="Times New Roman" w:cs="Times New Roman"/>
          <w:i/>
          <w:sz w:val="28"/>
          <w:szCs w:val="28"/>
        </w:rPr>
        <w:t>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1) 27 июля осуществляется публикация конкурсных списков для поступающих без вступительных испытаний, а также в пределах целевой квоты и особой квоты:</w:t>
      </w:r>
      <w:proofErr w:type="gramEnd"/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11 августа осуществляется публикация конкурсных списков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поступающих на основные места в рамках КЦП;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2) зачисление проводится в 2 этапа: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>12–15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конкурсные места;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3) 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0C00BA" w:rsidRPr="000C00BA" w:rsidRDefault="000C00BA" w:rsidP="000C00BA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этапе приоритетного зачисления – 28 июля;</w:t>
      </w:r>
    </w:p>
    <w:p w:rsidR="000C00BA" w:rsidRPr="000C00BA" w:rsidRDefault="000C00BA" w:rsidP="000C00BA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основном этапе зачисления – 14 августа;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4) издание приказа (приказов) о зачислении осуществляется:</w:t>
      </w:r>
    </w:p>
    <w:p w:rsidR="000C00BA" w:rsidRPr="000C00BA" w:rsidRDefault="000C00BA" w:rsidP="000C00BA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этапе приоритетного зачисления – 30 июля;</w:t>
      </w:r>
    </w:p>
    <w:p w:rsidR="000C00BA" w:rsidRPr="000C00BA" w:rsidRDefault="000C00BA" w:rsidP="000C00BA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на основном этапе зачисления – 15 августа;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5) подпункты 5–8 пункта 82 Правил распространяются на настоящий пункт.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84. </w:t>
      </w: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При приеме на обучение на места по договорам об оказании</w:t>
      </w:r>
      <w:proofErr w:type="gram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платных образовательных услуг по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и программам </w:t>
      </w:r>
      <w:proofErr w:type="spellStart"/>
      <w:r w:rsidRPr="000C00BA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по очной, очно-заочной и заочной формам обучения</w:t>
      </w:r>
      <w:r w:rsidRPr="000C00BA">
        <w:rPr>
          <w:rFonts w:ascii="Times New Roman" w:hAnsi="Times New Roman" w:cs="Times New Roman"/>
          <w:i/>
          <w:sz w:val="28"/>
          <w:szCs w:val="28"/>
        </w:rPr>
        <w:t>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1) публикация конкурсных списков осуществляется ежедневно;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2) зачисление осуществляется при выполнении условий, изложенных в положении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2.5.1-2021 «СМК. Об оказании платных образовательных услуг», в период:</w:t>
      </w:r>
    </w:p>
    <w:p w:rsidR="000C00BA" w:rsidRPr="000C00BA" w:rsidRDefault="000C00BA" w:rsidP="000C00BA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 16 июня по 31 августа по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очной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очно-заочной формам обучения;</w:t>
      </w:r>
    </w:p>
    <w:p w:rsidR="000C00BA" w:rsidRPr="000C00BA" w:rsidRDefault="000C00BA" w:rsidP="000C00BA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 2 июня по 30 сентября по заочной форме обучения;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3) день завершения приема заявлений о согласии на зачисление от лиц, подлежащих зачислению:</w:t>
      </w:r>
    </w:p>
    <w:p w:rsidR="000C00BA" w:rsidRPr="000C00BA" w:rsidRDefault="000C00BA" w:rsidP="000C00BA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не позднее 30 августа по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очной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очно-заочной формам обучения;</w:t>
      </w:r>
    </w:p>
    <w:p w:rsidR="000C00BA" w:rsidRPr="000C00BA" w:rsidRDefault="000C00BA" w:rsidP="000C00BA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не позднее 29 сентября по заочной форме обучения.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4) издание приказа (приказов) о зачислении осуществляется в период:</w:t>
      </w:r>
    </w:p>
    <w:p w:rsidR="000C00BA" w:rsidRPr="000C00BA" w:rsidRDefault="000C00BA" w:rsidP="000C00BA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с 1 июля по 31 августа по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очной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и очно-заочной формам обучения;</w:t>
      </w:r>
    </w:p>
    <w:p w:rsidR="000C00BA" w:rsidRPr="000C00BA" w:rsidRDefault="000C00BA" w:rsidP="000C00BA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lastRenderedPageBreak/>
        <w:t>с 1 июля по 30 сентября по заочной форме обучения.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85. </w:t>
      </w: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При приеме на обучение в рамках контрольных цифр по программам магистратуры по очной форме</w:t>
      </w:r>
      <w:proofErr w:type="gramEnd"/>
      <w:r w:rsidRPr="000C00BA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Pr="000C00BA">
        <w:rPr>
          <w:rFonts w:ascii="Times New Roman" w:hAnsi="Times New Roman" w:cs="Times New Roman"/>
          <w:i/>
          <w:sz w:val="28"/>
          <w:szCs w:val="28"/>
        </w:rPr>
        <w:t>: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1) 27 июля осуществляется публикация конкурсных списков;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2) 28–29 июля проводится зачисление 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3) день завершения приема заявлений о согласии на зачисление от лиц, подлежащих зачислению – 28 июля;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4) издание приказа (приказов) о зачислении осуществляется 29 июля.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5) подпункты 5–8 пункта 82 Правил распространяются на настоящий пункт.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86. </w:t>
      </w:r>
      <w:proofErr w:type="gramStart"/>
      <w:r w:rsidRPr="000C00BA">
        <w:rPr>
          <w:rFonts w:ascii="Times New Roman" w:hAnsi="Times New Roman" w:cs="Times New Roman"/>
          <w:b/>
          <w:i/>
          <w:sz w:val="28"/>
          <w:szCs w:val="28"/>
        </w:rPr>
        <w:t>При приеме на обучение на места по договорам об оказании платных образовательных услуг по программам магистратуры по очной и заочной формам обучения</w:t>
      </w:r>
      <w:r w:rsidRPr="000C00B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1) публикация конкурсных списков осуществляется:</w:t>
      </w:r>
    </w:p>
    <w:p w:rsidR="000C00BA" w:rsidRPr="000C00BA" w:rsidRDefault="000C00BA" w:rsidP="000C00BA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27 июля и 29 августа по очной форме обучения;</w:t>
      </w:r>
    </w:p>
    <w:p w:rsidR="000C00BA" w:rsidRPr="000C00BA" w:rsidRDefault="000C00BA" w:rsidP="000C00BA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27 июля, 29 августа и 28 сентября по заочной форме обучения;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 xml:space="preserve">2) зачисление осуществляется при выполнении условий, изложенных в положении </w:t>
      </w:r>
      <w:proofErr w:type="gramStart"/>
      <w:r w:rsidRPr="000C00BA"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 w:rsidRPr="000C00BA">
        <w:rPr>
          <w:rFonts w:ascii="Times New Roman" w:hAnsi="Times New Roman" w:cs="Times New Roman"/>
          <w:i/>
          <w:sz w:val="28"/>
          <w:szCs w:val="28"/>
        </w:rPr>
        <w:t xml:space="preserve"> 2.5.1-2021 «СМК. Об оказании платных образовательных услуг», в период:</w:t>
      </w:r>
    </w:p>
    <w:p w:rsidR="000C00BA" w:rsidRPr="000C00BA" w:rsidRDefault="000C00BA" w:rsidP="000C00BA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 28 июля по 31 августа по очной форме обучения;</w:t>
      </w:r>
    </w:p>
    <w:p w:rsidR="000C00BA" w:rsidRPr="000C00BA" w:rsidRDefault="000C00BA" w:rsidP="000C00BA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 28 июля по 30 сентября по заочной форме обучения;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3) день завершения приема заявлений о согласии на зачисление от лиц, подлежащих зачислению:</w:t>
      </w:r>
    </w:p>
    <w:p w:rsidR="000C00BA" w:rsidRPr="000C00BA" w:rsidRDefault="000C00BA" w:rsidP="000C00BA">
      <w:pPr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не позднее 30 августа по очной форме обучения;</w:t>
      </w:r>
    </w:p>
    <w:p w:rsidR="000C00BA" w:rsidRPr="000C00BA" w:rsidRDefault="000C00BA" w:rsidP="000C00BA">
      <w:pPr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не позднее 29 сентября по заочной форме обучения.</w:t>
      </w:r>
    </w:p>
    <w:p w:rsidR="000C00BA" w:rsidRPr="000C00BA" w:rsidRDefault="000C00BA" w:rsidP="000C00BA">
      <w:p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4) издание приказа (приказов) о зачислении осуществляется в период:</w:t>
      </w:r>
    </w:p>
    <w:p w:rsidR="000C00BA" w:rsidRPr="000C00BA" w:rsidRDefault="000C00BA" w:rsidP="000C00BA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 28 июля по 31 августа по очной форме обучения;</w:t>
      </w:r>
    </w:p>
    <w:p w:rsidR="00B42848" w:rsidRPr="000C00BA" w:rsidRDefault="000C00BA" w:rsidP="000C00BA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0C00BA">
        <w:rPr>
          <w:rFonts w:ascii="Times New Roman" w:hAnsi="Times New Roman" w:cs="Times New Roman"/>
          <w:i/>
          <w:sz w:val="28"/>
          <w:szCs w:val="28"/>
        </w:rPr>
        <w:t>с 28 июля по 30 сентября по заочной форме обучения.</w:t>
      </w:r>
    </w:p>
    <w:sectPr w:rsidR="00B42848" w:rsidRPr="000C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0C00BA"/>
    <w:rsid w:val="00107151"/>
    <w:rsid w:val="00107453"/>
    <w:rsid w:val="0013109E"/>
    <w:rsid w:val="001676B6"/>
    <w:rsid w:val="00297908"/>
    <w:rsid w:val="002C269D"/>
    <w:rsid w:val="002E1B48"/>
    <w:rsid w:val="00480CA2"/>
    <w:rsid w:val="005A52BB"/>
    <w:rsid w:val="0060716C"/>
    <w:rsid w:val="006B6733"/>
    <w:rsid w:val="007804E1"/>
    <w:rsid w:val="00783C52"/>
    <w:rsid w:val="0092174D"/>
    <w:rsid w:val="00A0094B"/>
    <w:rsid w:val="00B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5952-5845-4BDF-BE85-016CCA75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2021-10-29T04:48:00Z</dcterms:created>
  <dcterms:modified xsi:type="dcterms:W3CDTF">2021-10-29T04:48:00Z</dcterms:modified>
</cp:coreProperties>
</file>