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139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w:t>
              <w:br/>
              <w:t xml:space="preserve">(Зарегистрировано в Минюсте России 23.03.2018 N 50489)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2018 г. N 50489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2018 г. N 139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27.02.03 АВТОМАТИКА И ТЕЛЕМЕХАНИКА НА ТРАНСПОРТЕ</w:t>
      </w:r>
    </w:p>
    <w:p>
      <w:pPr>
        <w:pStyle w:val="2"/>
        <w:jc w:val="center"/>
      </w:pPr>
      <w:r>
        <w:rPr>
          <w:sz w:val="20"/>
        </w:rPr>
        <w:t xml:space="preserve">(ЖЕЛЕЗНОДОРОЖНОМ ТРАНСПОРТЕ)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27.02.03 Автоматика и телемеханика на транспорте (железнодорожном транспорте)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7.05.2014 N 447 &quot;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quot; (Зарегистрировано в Минюсте России 17.07.2014 N 3313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27.02.03 Автоматика и телемеханика на транспорте (железнодорожном транспорте), утвержденным приказом Министерства образования и науки Российской Федерации от 7 мая 2014 г. N 447 (зарегистрирован Министерством юстиции Российской Федерации 17 июля 2014 г., регистрационный N 33130),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139</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27.02.03 АВТОМАТИКА И ТЕЛЕМЕХАНИКА НА ТРАНСПОРТЕ</w:t>
      </w:r>
    </w:p>
    <w:p>
      <w:pPr>
        <w:pStyle w:val="2"/>
        <w:jc w:val="center"/>
      </w:pPr>
      <w:r>
        <w:rPr>
          <w:sz w:val="20"/>
        </w:rPr>
        <w:t xml:space="preserve">(ЖЕЛЕЗНОДОРОЖНОМ ТРАНСПОРТЕ)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27.02.03 Автоматика и телемеханика на транспорте (железнодорожном транспорте)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4" w:tooltip="ПЕРЕЧЕНЬ">
        <w:r>
          <w:rPr>
            <w:sz w:val="20"/>
            <w:color w:val="0000ff"/>
          </w:rPr>
          <w:t xml:space="preserve">приложение N 1</w:t>
        </w:r>
      </w:hyperlink>
      <w:r>
        <w:rPr>
          <w:sz w:val="20"/>
        </w:rPr>
        <w:t xml:space="preserve"> к настоящему ФГОС СПО).</w:t>
      </w:r>
    </w:p>
    <w:bookmarkStart w:id="51" w:name="P51"/>
    <w:bookmarkEnd w:id="51"/>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4" w:name="P74"/>
    <w:bookmarkEnd w:id="74"/>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4" w:name="P104"/>
    <w:bookmarkEnd w:id="10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2098"/>
        <w:gridCol w:w="2041"/>
      </w:tblGrid>
      <w:tr>
        <w:tc>
          <w:tcPr>
            <w:tcW w:w="4932" w:type="dxa"/>
            <w:vMerge w:val="restart"/>
          </w:tcPr>
          <w:p>
            <w:pPr>
              <w:pStyle w:val="0"/>
              <w:jc w:val="center"/>
            </w:pPr>
            <w:r>
              <w:rPr>
                <w:sz w:val="20"/>
              </w:rPr>
              <w:t xml:space="preserve">Структура образовательной программы</w:t>
            </w:r>
          </w:p>
        </w:tc>
        <w:tc>
          <w:tcPr>
            <w:gridSpan w:val="2"/>
            <w:tcW w:w="413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098" w:type="dxa"/>
          </w:tcPr>
          <w:p>
            <w:pPr>
              <w:pStyle w:val="0"/>
              <w:jc w:val="center"/>
            </w:pPr>
            <w:r>
              <w:rPr>
                <w:sz w:val="20"/>
              </w:rPr>
              <w:t xml:space="preserve">при получении квалификации специалиста среднего звена "техник"</w:t>
            </w:r>
          </w:p>
        </w:tc>
        <w:tc>
          <w:tcPr>
            <w:tcW w:w="2041" w:type="dxa"/>
          </w:tcPr>
          <w:p>
            <w:pPr>
              <w:pStyle w:val="0"/>
              <w:jc w:val="center"/>
            </w:pPr>
            <w:r>
              <w:rPr>
                <w:sz w:val="20"/>
              </w:rPr>
              <w:t xml:space="preserve">при получении квалификации специалиста среднего звена "старший техник"</w:t>
            </w:r>
          </w:p>
        </w:tc>
      </w:tr>
      <w:tr>
        <w:tc>
          <w:tcPr>
            <w:tcW w:w="4932" w:type="dxa"/>
            <w:vAlign w:val="center"/>
          </w:tcPr>
          <w:p>
            <w:pPr>
              <w:pStyle w:val="0"/>
            </w:pPr>
            <w:r>
              <w:rPr>
                <w:sz w:val="20"/>
              </w:rPr>
              <w:t xml:space="preserve">Общий гуманитарный и социально-экономический цикл</w:t>
            </w:r>
          </w:p>
        </w:tc>
        <w:tc>
          <w:tcPr>
            <w:tcW w:w="2098" w:type="dxa"/>
            <w:vAlign w:val="center"/>
          </w:tcPr>
          <w:p>
            <w:pPr>
              <w:pStyle w:val="0"/>
              <w:jc w:val="center"/>
            </w:pPr>
            <w:r>
              <w:rPr>
                <w:sz w:val="20"/>
              </w:rPr>
              <w:t xml:space="preserve">не менее 468</w:t>
            </w:r>
          </w:p>
        </w:tc>
        <w:tc>
          <w:tcPr>
            <w:tcW w:w="2041" w:type="dxa"/>
            <w:vAlign w:val="center"/>
          </w:tcPr>
          <w:p>
            <w:pPr>
              <w:pStyle w:val="0"/>
              <w:jc w:val="center"/>
            </w:pPr>
            <w:r>
              <w:rPr>
                <w:sz w:val="20"/>
              </w:rPr>
              <w:t xml:space="preserve">не менее 504</w:t>
            </w:r>
          </w:p>
        </w:tc>
      </w:tr>
      <w:tr>
        <w:tc>
          <w:tcPr>
            <w:tcW w:w="4932" w:type="dxa"/>
            <w:vAlign w:val="center"/>
          </w:tcPr>
          <w:p>
            <w:pPr>
              <w:pStyle w:val="0"/>
            </w:pPr>
            <w:r>
              <w:rPr>
                <w:sz w:val="20"/>
              </w:rPr>
              <w:t xml:space="preserve">Математический и общий естественно-научный цикл</w:t>
            </w:r>
          </w:p>
        </w:tc>
        <w:tc>
          <w:tcPr>
            <w:tcW w:w="2098" w:type="dxa"/>
            <w:vAlign w:val="center"/>
          </w:tcPr>
          <w:p>
            <w:pPr>
              <w:pStyle w:val="0"/>
              <w:jc w:val="center"/>
            </w:pPr>
            <w:r>
              <w:rPr>
                <w:sz w:val="20"/>
              </w:rPr>
              <w:t xml:space="preserve">не менее 144</w:t>
            </w:r>
          </w:p>
        </w:tc>
        <w:tc>
          <w:tcPr>
            <w:tcW w:w="2041" w:type="dxa"/>
            <w:vAlign w:val="center"/>
          </w:tcPr>
          <w:p>
            <w:pPr>
              <w:pStyle w:val="0"/>
              <w:jc w:val="center"/>
            </w:pPr>
            <w:r>
              <w:rPr>
                <w:sz w:val="20"/>
              </w:rPr>
              <w:t xml:space="preserve">не менее 180</w:t>
            </w:r>
          </w:p>
        </w:tc>
      </w:tr>
      <w:tr>
        <w:tc>
          <w:tcPr>
            <w:tcW w:w="4932" w:type="dxa"/>
          </w:tcPr>
          <w:p>
            <w:pPr>
              <w:pStyle w:val="0"/>
            </w:pPr>
            <w:r>
              <w:rPr>
                <w:sz w:val="20"/>
              </w:rPr>
              <w:t xml:space="preserve">Общепрофессиональный цикл</w:t>
            </w:r>
          </w:p>
        </w:tc>
        <w:tc>
          <w:tcPr>
            <w:tcW w:w="2098" w:type="dxa"/>
            <w:vAlign w:val="center"/>
          </w:tcPr>
          <w:p>
            <w:pPr>
              <w:pStyle w:val="0"/>
              <w:jc w:val="center"/>
            </w:pPr>
            <w:r>
              <w:rPr>
                <w:sz w:val="20"/>
              </w:rPr>
              <w:t xml:space="preserve">не менее 612</w:t>
            </w:r>
          </w:p>
        </w:tc>
        <w:tc>
          <w:tcPr>
            <w:tcW w:w="2041" w:type="dxa"/>
            <w:vAlign w:val="center"/>
          </w:tcPr>
          <w:p>
            <w:pPr>
              <w:pStyle w:val="0"/>
              <w:jc w:val="center"/>
            </w:pPr>
            <w:r>
              <w:rPr>
                <w:sz w:val="20"/>
              </w:rPr>
              <w:t xml:space="preserve">не менее 648</w:t>
            </w:r>
          </w:p>
        </w:tc>
      </w:tr>
      <w:tr>
        <w:tc>
          <w:tcPr>
            <w:tcW w:w="4932" w:type="dxa"/>
          </w:tcPr>
          <w:p>
            <w:pPr>
              <w:pStyle w:val="0"/>
            </w:pPr>
            <w:r>
              <w:rPr>
                <w:sz w:val="20"/>
              </w:rPr>
              <w:t xml:space="preserve">Профессиональный цикл</w:t>
            </w:r>
          </w:p>
        </w:tc>
        <w:tc>
          <w:tcPr>
            <w:tcW w:w="2098" w:type="dxa"/>
            <w:vAlign w:val="center"/>
          </w:tcPr>
          <w:p>
            <w:pPr>
              <w:pStyle w:val="0"/>
              <w:jc w:val="center"/>
            </w:pPr>
            <w:r>
              <w:rPr>
                <w:sz w:val="20"/>
              </w:rPr>
              <w:t xml:space="preserve">не менее 1728</w:t>
            </w:r>
          </w:p>
        </w:tc>
        <w:tc>
          <w:tcPr>
            <w:tcW w:w="2041" w:type="dxa"/>
            <w:vAlign w:val="center"/>
          </w:tcPr>
          <w:p>
            <w:pPr>
              <w:pStyle w:val="0"/>
              <w:jc w:val="center"/>
            </w:pPr>
            <w:r>
              <w:rPr>
                <w:sz w:val="20"/>
              </w:rPr>
              <w:t xml:space="preserve">не менее 2664</w:t>
            </w:r>
          </w:p>
        </w:tc>
      </w:tr>
      <w:tr>
        <w:tc>
          <w:tcPr>
            <w:tcW w:w="4932" w:type="dxa"/>
            <w:vAlign w:val="center"/>
          </w:tcPr>
          <w:p>
            <w:pPr>
              <w:pStyle w:val="0"/>
            </w:pPr>
            <w:r>
              <w:rPr>
                <w:sz w:val="20"/>
              </w:rPr>
              <w:t xml:space="preserve">Государственная итоговая аттестация</w:t>
            </w:r>
          </w:p>
        </w:tc>
        <w:tc>
          <w:tcPr>
            <w:tcW w:w="2098" w:type="dxa"/>
            <w:vAlign w:val="center"/>
          </w:tcPr>
          <w:p>
            <w:pPr>
              <w:pStyle w:val="0"/>
              <w:jc w:val="center"/>
            </w:pPr>
            <w:r>
              <w:rPr>
                <w:sz w:val="20"/>
              </w:rPr>
              <w:t xml:space="preserve">216</w:t>
            </w:r>
          </w:p>
        </w:tc>
        <w:tc>
          <w:tcPr>
            <w:tcW w:w="2041" w:type="dxa"/>
            <w:vAlign w:val="center"/>
          </w:tcPr>
          <w:p>
            <w:pPr>
              <w:pStyle w:val="0"/>
              <w:jc w:val="center"/>
            </w:pPr>
            <w:r>
              <w:rPr>
                <w:sz w:val="20"/>
              </w:rPr>
              <w:t xml:space="preserve">216</w:t>
            </w:r>
          </w:p>
        </w:tc>
      </w:tr>
      <w:tr>
        <w:tc>
          <w:tcPr>
            <w:gridSpan w:val="3"/>
            <w:tcW w:w="9071" w:type="dxa"/>
            <w:vAlign w:val="center"/>
          </w:tcPr>
          <w:p>
            <w:pPr>
              <w:pStyle w:val="0"/>
              <w:outlineLvl w:val="3"/>
              <w:jc w:val="center"/>
            </w:pPr>
            <w:r>
              <w:rPr>
                <w:sz w:val="20"/>
              </w:rPr>
              <w:t xml:space="preserve">Общий объем образовательной программы:</w:t>
            </w:r>
          </w:p>
        </w:tc>
      </w:tr>
      <w:tr>
        <w:tc>
          <w:tcPr>
            <w:tcW w:w="4932" w:type="dxa"/>
            <w:vAlign w:val="center"/>
          </w:tcPr>
          <w:p>
            <w:pPr>
              <w:pStyle w:val="0"/>
            </w:pPr>
            <w:r>
              <w:rPr>
                <w:sz w:val="20"/>
              </w:rPr>
              <w:t xml:space="preserve">на базе среднего общего образования</w:t>
            </w:r>
          </w:p>
        </w:tc>
        <w:tc>
          <w:tcPr>
            <w:tcW w:w="2098" w:type="dxa"/>
            <w:vAlign w:val="center"/>
          </w:tcPr>
          <w:p>
            <w:pPr>
              <w:pStyle w:val="0"/>
              <w:jc w:val="center"/>
            </w:pPr>
            <w:r>
              <w:rPr>
                <w:sz w:val="20"/>
              </w:rPr>
              <w:t xml:space="preserve">4464</w:t>
            </w:r>
          </w:p>
        </w:tc>
        <w:tc>
          <w:tcPr>
            <w:tcW w:w="2041" w:type="dxa"/>
            <w:vAlign w:val="center"/>
          </w:tcPr>
          <w:p>
            <w:pPr>
              <w:pStyle w:val="0"/>
              <w:jc w:val="center"/>
            </w:pPr>
            <w:r>
              <w:rPr>
                <w:sz w:val="20"/>
              </w:rPr>
              <w:t xml:space="preserve">5940</w:t>
            </w:r>
          </w:p>
        </w:tc>
      </w:tr>
      <w:tr>
        <w:tc>
          <w:tcPr>
            <w:tcW w:w="4932"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98" w:type="dxa"/>
          </w:tcPr>
          <w:p>
            <w:pPr>
              <w:pStyle w:val="0"/>
              <w:jc w:val="center"/>
            </w:pPr>
            <w:r>
              <w:rPr>
                <w:sz w:val="20"/>
              </w:rPr>
              <w:t xml:space="preserve">5940</w:t>
            </w:r>
          </w:p>
        </w:tc>
        <w:tc>
          <w:tcPr>
            <w:tcW w:w="204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0" w:name="P150"/>
    <w:bookmarkEnd w:id="15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69" w:name="P169"/>
    <w:bookmarkEnd w:id="169"/>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025"/>
      </w:tblGrid>
      <w:tr>
        <w:tc>
          <w:tcPr>
            <w:tcW w:w="5046" w:type="dxa"/>
          </w:tcPr>
          <w:p>
            <w:pPr>
              <w:pStyle w:val="0"/>
              <w:jc w:val="center"/>
            </w:pPr>
            <w:r>
              <w:rPr>
                <w:sz w:val="20"/>
              </w:rPr>
              <w:t xml:space="preserve">Основные виды деятельности</w:t>
            </w:r>
          </w:p>
        </w:tc>
        <w:tc>
          <w:tcPr>
            <w:tcW w:w="4025" w:type="dxa"/>
          </w:tcPr>
          <w:p>
            <w:pPr>
              <w:pStyle w:val="0"/>
              <w:jc w:val="center"/>
            </w:pPr>
            <w:r>
              <w:rPr>
                <w:sz w:val="20"/>
              </w:rPr>
              <w:t xml:space="preserve">Наименование квалификации(й) специалиста среднего звена</w:t>
            </w:r>
          </w:p>
        </w:tc>
      </w:tr>
      <w:tr>
        <w:tc>
          <w:tcPr>
            <w:tcW w:w="5046" w:type="dxa"/>
          </w:tcPr>
          <w:p>
            <w:pPr>
              <w:pStyle w:val="0"/>
            </w:pPr>
            <w:r>
              <w:rPr>
                <w:sz w:val="20"/>
              </w:rPr>
              <w:t xml:space="preserve">Построение и эксплуатация станционных, перегонных, микропроцессорных и диагностических систем железнодорожной автоматики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Техническое обслуживание устройств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Анализ отказов и неисправностей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старший техник</w:t>
            </w:r>
          </w:p>
        </w:tc>
      </w:tr>
      <w:tr>
        <w:tc>
          <w:tcPr>
            <w:tcW w:w="5046" w:type="dxa"/>
          </w:tcPr>
          <w:p>
            <w:pPr>
              <w:pStyle w:val="0"/>
            </w:pPr>
            <w:r>
              <w:rPr>
                <w:sz w:val="20"/>
              </w:rPr>
              <w:t xml:space="preserve">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00"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9"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Построение и эксплуатация станционных, перегонных, микропроцессорных и диагностических систем железнодорожной автоматики:</w:t>
      </w:r>
    </w:p>
    <w:p>
      <w:pPr>
        <w:pStyle w:val="0"/>
        <w:spacing w:before="200" w:line-rule="auto"/>
        <w:ind w:firstLine="540"/>
        <w:jc w:val="both"/>
      </w:pPr>
      <w:r>
        <w:rPr>
          <w:sz w:val="20"/>
        </w:rPr>
        <w:t xml:space="preserve">ПК 1.1. Анализировать работу станционных, перегонных, микропроцессорных и диагностических систем автоматики по принципиальным схемам;</w:t>
      </w:r>
    </w:p>
    <w:p>
      <w:pPr>
        <w:pStyle w:val="0"/>
        <w:spacing w:before="200" w:line-rule="auto"/>
        <w:ind w:firstLine="540"/>
        <w:jc w:val="both"/>
      </w:pPr>
      <w:r>
        <w:rPr>
          <w:sz w:val="20"/>
        </w:rPr>
        <w:t xml:space="preserve">ПК 1.2. Определять и устранять отказы в работе станционных, перегонных, микропроцессорных и диагностических систем автоматики;</w:t>
      </w:r>
    </w:p>
    <w:p>
      <w:pPr>
        <w:pStyle w:val="0"/>
        <w:spacing w:before="200" w:line-rule="auto"/>
        <w:ind w:firstLine="540"/>
        <w:jc w:val="both"/>
      </w:pPr>
      <w:r>
        <w:rPr>
          <w:sz w:val="20"/>
        </w:rPr>
        <w:t xml:space="preserve">ПК 1.3. Выполнять требования по эксплуатации станционных, перегонных, микропроцессорных и диагностических систем автоматики.</w:t>
      </w:r>
    </w:p>
    <w:p>
      <w:pPr>
        <w:pStyle w:val="0"/>
        <w:spacing w:before="200" w:line-rule="auto"/>
        <w:ind w:firstLine="540"/>
        <w:jc w:val="both"/>
      </w:pPr>
      <w:r>
        <w:rPr>
          <w:sz w:val="20"/>
        </w:rPr>
        <w:t xml:space="preserve">3.4.2. Техническое обслуживание устройств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2.2. Выполнять работы по техническому обслуживанию устройств электропитания систем железнодорожной автоматики;</w:t>
      </w:r>
    </w:p>
    <w:p>
      <w:pPr>
        <w:pStyle w:val="0"/>
        <w:spacing w:before="200" w:line-rule="auto"/>
        <w:ind w:firstLine="540"/>
        <w:jc w:val="both"/>
      </w:pPr>
      <w:r>
        <w:rPr>
          <w:sz w:val="20"/>
        </w:rPr>
        <w:t xml:space="preserve">ПК 2.3. Выполнять работы по техническому обслуживанию линий железнодорожной автоматики;</w:t>
      </w:r>
    </w:p>
    <w:p>
      <w:pPr>
        <w:pStyle w:val="0"/>
        <w:spacing w:before="200" w:line-rule="auto"/>
        <w:ind w:firstLine="540"/>
        <w:jc w:val="both"/>
      </w:pPr>
      <w:r>
        <w:rPr>
          <w:sz w:val="20"/>
        </w:rPr>
        <w:t xml:space="preserve">ПК 2.4. Организовывать работу по обслуживанию, монтажу и наладке систем железнодорожной автоматики;</w:t>
      </w:r>
    </w:p>
    <w:p>
      <w:pPr>
        <w:pStyle w:val="0"/>
        <w:spacing w:before="200" w:line-rule="auto"/>
        <w:ind w:firstLine="540"/>
        <w:jc w:val="both"/>
      </w:pPr>
      <w:r>
        <w:rPr>
          <w:sz w:val="20"/>
        </w:rPr>
        <w:t xml:space="preserve">ПК 2.5. Определять экономическую эффективность применения устройств автоматики и методов их обслуживания;</w:t>
      </w:r>
    </w:p>
    <w:p>
      <w:pPr>
        <w:pStyle w:val="0"/>
        <w:spacing w:before="200" w:line-rule="auto"/>
        <w:ind w:firstLine="540"/>
        <w:jc w:val="both"/>
      </w:pPr>
      <w:r>
        <w:rPr>
          <w:sz w:val="20"/>
        </w:rPr>
        <w:t xml:space="preserve">ПК 2.6. Выполнять требования технической эксплуатации железных дорог и безопасности движения;</w:t>
      </w:r>
    </w:p>
    <w:p>
      <w:pPr>
        <w:pStyle w:val="0"/>
        <w:spacing w:before="200" w:line-rule="auto"/>
        <w:ind w:firstLine="540"/>
        <w:jc w:val="both"/>
      </w:pPr>
      <w:r>
        <w:rPr>
          <w:sz w:val="20"/>
        </w:rPr>
        <w:t xml:space="preserve">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pPr>
        <w:pStyle w:val="0"/>
        <w:spacing w:before="200" w:line-rule="auto"/>
        <w:ind w:firstLine="540"/>
        <w:jc w:val="both"/>
      </w:pPr>
      <w:r>
        <w:rPr>
          <w:sz w:val="20"/>
        </w:rPr>
        <w:t xml:space="preserve">3.4.3. 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3.1. Производить разборку, сборку и регулировку приборов и устройств сигнализации, централизации и блокировки;</w:t>
      </w:r>
    </w:p>
    <w:p>
      <w:pPr>
        <w:pStyle w:val="0"/>
        <w:spacing w:before="200" w:line-rule="auto"/>
        <w:ind w:firstLine="540"/>
        <w:jc w:val="both"/>
      </w:pPr>
      <w:r>
        <w:rPr>
          <w:sz w:val="20"/>
        </w:rPr>
        <w:t xml:space="preserve">ПК 3.2. Измерять и анализировать параметры приборов и устройств сигнализации, централизации и блокировки;</w:t>
      </w:r>
    </w:p>
    <w:p>
      <w:pPr>
        <w:pStyle w:val="0"/>
        <w:spacing w:before="200" w:line-rule="auto"/>
        <w:ind w:firstLine="540"/>
        <w:jc w:val="both"/>
      </w:pPr>
      <w:r>
        <w:rPr>
          <w:sz w:val="20"/>
        </w:rPr>
        <w:t xml:space="preserve">ПК 3.3. Регулировать и проверять работу устройств и приборов сигнализации, централизации и блокировки.</w:t>
      </w:r>
    </w:p>
    <w:p>
      <w:pPr>
        <w:pStyle w:val="0"/>
        <w:spacing w:before="200" w:line-rule="auto"/>
        <w:ind w:firstLine="540"/>
        <w:jc w:val="both"/>
      </w:pPr>
      <w:r>
        <w:rPr>
          <w:sz w:val="20"/>
        </w:rPr>
        <w:t xml:space="preserve">3.4.4. Анализ отказов и неисправностей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4.1. Находить оптимальные варианты поиска отказов и неисправностей в устройствах сигнализации, централизации, системах блокировки и железнодорожной автоматики и телемеханики;</w:t>
      </w:r>
    </w:p>
    <w:p>
      <w:pPr>
        <w:pStyle w:val="0"/>
        <w:spacing w:before="200" w:line-rule="auto"/>
        <w:ind w:firstLine="540"/>
        <w:jc w:val="both"/>
      </w:pPr>
      <w:r>
        <w:rPr>
          <w:sz w:val="20"/>
        </w:rPr>
        <w:t xml:space="preserve">ПК 4.2. Применять алгоритмический метод поиска и устранения неисправностей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ПК 4.3. Устранять отказы и неисправности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ПК 4.4. Диагностировать и классифицировать отказы и неисправности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3.4.5. 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5.1. Составлять планы-графики по обслуживанию устройств и приборов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5.2. Проводить технологический контроль процессов по обслуживанию устройств и приборов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5.3. Монтировать устройства сигнализации, централизации, системы блокировки и системы железнодорожной автоматики и телемеханики;</w:t>
      </w:r>
    </w:p>
    <w:p>
      <w:pPr>
        <w:pStyle w:val="0"/>
        <w:spacing w:before="200" w:line-rule="auto"/>
        <w:ind w:firstLine="540"/>
        <w:jc w:val="both"/>
      </w:pPr>
      <w:r>
        <w:rPr>
          <w:sz w:val="20"/>
        </w:rPr>
        <w:t xml:space="preserve">ПК 5.4. Проводить пуско-наладочные работы устройств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5.5. Анализировать результаты монтажных работ устройств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00"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5"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274" w:name="P274"/>
    <w:bookmarkEnd w:id="27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27.02.03 АВТОМАТИКА И ТЕЛЕМЕХАНИКА</w:t>
      </w:r>
    </w:p>
    <w:p>
      <w:pPr>
        <w:pStyle w:val="2"/>
        <w:jc w:val="center"/>
      </w:pPr>
      <w:r>
        <w:rPr>
          <w:sz w:val="20"/>
        </w:rPr>
        <w:t xml:space="preserve">НА ТРАНСПОРТЕ (ЖЕЛЕЗНОДОРОЖНОМ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50"/>
        <w:gridCol w:w="6406"/>
      </w:tblGrid>
      <w:tr>
        <w:tc>
          <w:tcPr>
            <w:tcW w:w="2650" w:type="dxa"/>
          </w:tcPr>
          <w:p>
            <w:pPr>
              <w:pStyle w:val="0"/>
              <w:jc w:val="center"/>
            </w:pPr>
            <w:r>
              <w:rPr>
                <w:sz w:val="20"/>
              </w:rPr>
              <w:t xml:space="preserve">Код профессионального стандарта</w:t>
            </w:r>
          </w:p>
        </w:tc>
        <w:tc>
          <w:tcPr>
            <w:tcW w:w="6406" w:type="dxa"/>
          </w:tcPr>
          <w:p>
            <w:pPr>
              <w:pStyle w:val="0"/>
              <w:jc w:val="center"/>
            </w:pPr>
            <w:r>
              <w:rPr>
                <w:sz w:val="20"/>
              </w:rPr>
              <w:t xml:space="preserve">Наименование профессионального стандарта</w:t>
            </w:r>
          </w:p>
        </w:tc>
      </w:tr>
      <w:tr>
        <w:tc>
          <w:tcPr>
            <w:tcW w:w="2650" w:type="dxa"/>
          </w:tcPr>
          <w:p>
            <w:pPr>
              <w:pStyle w:val="0"/>
              <w:jc w:val="center"/>
            </w:pPr>
            <w:r>
              <w:rPr>
                <w:sz w:val="20"/>
              </w:rPr>
              <w:t xml:space="preserve">1</w:t>
            </w:r>
          </w:p>
        </w:tc>
        <w:tc>
          <w:tcPr>
            <w:tcW w:w="6406" w:type="dxa"/>
          </w:tcPr>
          <w:p>
            <w:pPr>
              <w:pStyle w:val="0"/>
              <w:jc w:val="center"/>
            </w:pPr>
            <w:r>
              <w:rPr>
                <w:sz w:val="20"/>
              </w:rPr>
              <w:t xml:space="preserve">2</w:t>
            </w:r>
          </w:p>
        </w:tc>
      </w:tr>
      <w:tr>
        <w:tc>
          <w:tcPr>
            <w:tcW w:w="2650" w:type="dxa"/>
          </w:tcPr>
          <w:p>
            <w:pPr>
              <w:pStyle w:val="0"/>
              <w:jc w:val="center"/>
            </w:pPr>
            <w:r>
              <w:rPr>
                <w:sz w:val="20"/>
              </w:rPr>
              <w:t xml:space="preserve">17.017</w:t>
            </w:r>
          </w:p>
        </w:tc>
        <w:tc>
          <w:tcPr>
            <w:tcW w:w="6406" w:type="dxa"/>
          </w:tcPr>
          <w:p>
            <w:pPr>
              <w:pStyle w:val="0"/>
              <w:jc w:val="both"/>
            </w:pPr>
            <w:r>
              <w:rPr>
                <w:sz w:val="20"/>
              </w:rPr>
              <w:t xml:space="preserve">Профессиональный </w:t>
            </w:r>
            <w:hyperlink w:history="0" r:id="rId27" w:tooltip="Приказ Минтруда России от 23.10.2015 N 772н &quot;Об утверждении профессионального стандарта &quot;Работник по обслуживанию и ремонту устройств железнодорожной автоматики и телемеханики&quot; (Зарегистрировано в Минюсте России 13.11.2015 N 39710) ------------ Утратил силу или отменен {КонсультантПлюс}">
              <w:r>
                <w:rPr>
                  <w:sz w:val="20"/>
                  <w:color w:val="0000ff"/>
                </w:rPr>
                <w:t xml:space="preserve">стандарт</w:t>
              </w:r>
            </w:hyperlink>
            <w:r>
              <w:rPr>
                <w:sz w:val="20"/>
              </w:rPr>
              <w:t xml:space="preserve"> "Работник по обслуживанию и ремонту устройств железнодорожной автоматики и телемеханики", утвержден приказом Министерства труда и социальной защиты Российской Федерации от 23 октября 2015 г. N 772н (зарегистрирован Министерством юстиции Российской Федерации 13 ноября 2015 г., регистрационный N 39710)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300" w:name="P300"/>
    <w:bookmarkEnd w:id="30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27.02.03 АВТОМАТИКА</w:t>
      </w:r>
    </w:p>
    <w:p>
      <w:pPr>
        <w:pStyle w:val="2"/>
        <w:jc w:val="center"/>
      </w:pPr>
      <w:r>
        <w:rPr>
          <w:sz w:val="20"/>
        </w:rPr>
        <w:t xml:space="preserve">И ТЕЛЕМЕХАНИКА НА ТРАНСПОРТЕ (ЖЕЛЕЗНОДОРОЖНОМ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Код по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835" w:type="dxa"/>
          </w:tcPr>
          <w:p>
            <w:pPr>
              <w:pStyle w:val="0"/>
              <w:jc w:val="center"/>
            </w:pPr>
            <w:r>
              <w:rPr>
                <w:sz w:val="20"/>
              </w:rPr>
              <w:t xml:space="preserve">Наименование профессий рабочих, должностей служащих</w:t>
            </w:r>
          </w:p>
        </w:tc>
      </w:tr>
      <w:tr>
        <w:tc>
          <w:tcPr>
            <w:tcW w:w="6236" w:type="dxa"/>
          </w:tcPr>
          <w:p>
            <w:pPr>
              <w:pStyle w:val="0"/>
            </w:pPr>
            <w:r>
              <w:rPr>
                <w:sz w:val="20"/>
              </w:rPr>
            </w:r>
          </w:p>
        </w:tc>
        <w:tc>
          <w:tcPr>
            <w:tcW w:w="2835" w:type="dxa"/>
          </w:tcPr>
          <w:p>
            <w:pPr>
              <w:pStyle w:val="0"/>
              <w:jc w:val="center"/>
            </w:pPr>
            <w:r>
              <w:rPr>
                <w:sz w:val="20"/>
              </w:rPr>
              <w:t xml:space="preserve">Электромонтер по обслуживанию и ремонту устройств сигнализации, централизации и блокировки</w:t>
            </w:r>
          </w:p>
        </w:tc>
      </w:tr>
      <w:tr>
        <w:tc>
          <w:tcPr>
            <w:tcW w:w="6236"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19810</w:t>
              </w:r>
            </w:hyperlink>
          </w:p>
        </w:tc>
        <w:tc>
          <w:tcPr>
            <w:tcW w:w="2835" w:type="dxa"/>
          </w:tcPr>
          <w:p>
            <w:pPr>
              <w:pStyle w:val="0"/>
              <w:jc w:val="center"/>
            </w:pPr>
            <w:r>
              <w:rPr>
                <w:sz w:val="20"/>
              </w:rPr>
              <w:t xml:space="preserve">Электромонтажник по сигнализации, централизации и блокировке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325" w:name="P325"/>
    <w:bookmarkEnd w:id="32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27.02.03 АВТОМАТИКА</w:t>
      </w:r>
    </w:p>
    <w:p>
      <w:pPr>
        <w:pStyle w:val="2"/>
        <w:jc w:val="center"/>
      </w:pPr>
      <w:r>
        <w:rPr>
          <w:sz w:val="20"/>
        </w:rPr>
        <w:t xml:space="preserve">И ТЕЛЕМЕХАНИКА НА ТРАНСПОРТЕ</w:t>
      </w:r>
    </w:p>
    <w:p>
      <w:pPr>
        <w:pStyle w:val="2"/>
        <w:jc w:val="center"/>
      </w:pPr>
      <w:r>
        <w:rPr>
          <w:sz w:val="20"/>
        </w:rPr>
        <w:t xml:space="preserve">(ЖЕЛЕЗНОДОРОЖНОМ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48" w:type="dxa"/>
            <w:tcBorders>
              <w:bottom w:val="nil"/>
            </w:tcBorders>
          </w:tcPr>
          <w:p>
            <w:pPr>
              <w:pStyle w:val="0"/>
            </w:pPr>
            <w:r>
              <w:rPr>
                <w:sz w:val="20"/>
              </w:rPr>
              <w:t xml:space="preserve">Построение и эксплуатация станционных, перегонных, микропроцессорных и диагностических систем железнодорожной автоматики</w:t>
            </w:r>
          </w:p>
        </w:tc>
        <w:tc>
          <w:tcPr>
            <w:tcW w:w="6123" w:type="dxa"/>
            <w:tcBorders>
              <w:bottom w:val="nil"/>
            </w:tcBorders>
          </w:tcPr>
          <w:p>
            <w:pPr>
              <w:pStyle w:val="0"/>
            </w:pPr>
            <w:r>
              <w:rPr>
                <w:sz w:val="20"/>
              </w:rPr>
              <w:t xml:space="preserve">знать:</w:t>
            </w:r>
          </w:p>
          <w:p>
            <w:pPr>
              <w:pStyle w:val="0"/>
              <w:ind w:firstLine="283"/>
              <w:jc w:val="both"/>
            </w:pPr>
            <w:r>
              <w:rPr>
                <w:sz w:val="20"/>
              </w:rPr>
              <w:t xml:space="preserve">эксплуатационно-технические основы оборудования станций системами автоматики;</w:t>
            </w:r>
          </w:p>
          <w:p>
            <w:pPr>
              <w:pStyle w:val="0"/>
              <w:ind w:firstLine="283"/>
              <w:jc w:val="both"/>
            </w:pPr>
            <w:r>
              <w:rPr>
                <w:sz w:val="20"/>
              </w:rPr>
              <w:t xml:space="preserve">логику построения, типовые схемные решения станционных систем автоматики;</w:t>
            </w:r>
          </w:p>
          <w:p>
            <w:pPr>
              <w:pStyle w:val="0"/>
              <w:ind w:firstLine="283"/>
              <w:jc w:val="both"/>
            </w:pPr>
            <w:r>
              <w:rPr>
                <w:sz w:val="20"/>
              </w:rPr>
              <w:t xml:space="preserve">построение принципиальных и блочных схем станционных систем автоматики;</w:t>
            </w:r>
          </w:p>
          <w:p>
            <w:pPr>
              <w:pStyle w:val="0"/>
              <w:ind w:firstLine="283"/>
              <w:jc w:val="both"/>
            </w:pPr>
            <w:r>
              <w:rPr>
                <w:sz w:val="20"/>
              </w:rPr>
              <w:t xml:space="preserve">принцип построения принципиальных и блочных схем автоматизации и механизации сортировочных станций;</w:t>
            </w:r>
          </w:p>
          <w:p>
            <w:pPr>
              <w:pStyle w:val="0"/>
              <w:ind w:firstLine="283"/>
              <w:jc w:val="both"/>
            </w:pPr>
            <w:r>
              <w:rPr>
                <w:sz w:val="20"/>
              </w:rPr>
              <w:t xml:space="preserve">принципы осигнализования и маршрутизации станций;</w:t>
            </w:r>
          </w:p>
          <w:p>
            <w:pPr>
              <w:pStyle w:val="0"/>
              <w:ind w:firstLine="283"/>
              <w:jc w:val="both"/>
            </w:pPr>
            <w:r>
              <w:rPr>
                <w:sz w:val="20"/>
              </w:rPr>
              <w:t xml:space="preserve">основы проектирования при оборудовании станций устройствами станционной автоматики;</w:t>
            </w:r>
          </w:p>
          <w:p>
            <w:pPr>
              <w:pStyle w:val="0"/>
              <w:ind w:firstLine="283"/>
              <w:jc w:val="both"/>
            </w:pPr>
            <w:r>
              <w:rPr>
                <w:sz w:val="20"/>
              </w:rPr>
              <w:t xml:space="preserve">алгоритм функционирования станционных систем автоматики;</w:t>
            </w:r>
          </w:p>
          <w:p>
            <w:pPr>
              <w:pStyle w:val="0"/>
              <w:ind w:firstLine="283"/>
              <w:jc w:val="both"/>
            </w:pPr>
            <w:r>
              <w:rPr>
                <w:sz w:val="20"/>
              </w:rPr>
              <w:t xml:space="preserve">принцип работы станционных систем электрической централизации по принципиальным и блочным схемам;</w:t>
            </w:r>
          </w:p>
          <w:p>
            <w:pPr>
              <w:pStyle w:val="0"/>
              <w:ind w:firstLine="283"/>
              <w:jc w:val="both"/>
            </w:pPr>
            <w:r>
              <w:rPr>
                <w:sz w:val="20"/>
              </w:rPr>
              <w:t xml:space="preserve">принцип работы схем автоматизации и механизации сортировочных станций по принципиальным и блочным схемам;</w:t>
            </w:r>
          </w:p>
          <w:p>
            <w:pPr>
              <w:pStyle w:val="0"/>
              <w:ind w:firstLine="283"/>
              <w:jc w:val="both"/>
            </w:pPr>
            <w:r>
              <w:rPr>
                <w:sz w:val="20"/>
              </w:rPr>
              <w:t xml:space="preserve">построение кабельных сетей на станциях;</w:t>
            </w:r>
          </w:p>
          <w:p>
            <w:pPr>
              <w:pStyle w:val="0"/>
              <w:ind w:firstLine="283"/>
              <w:jc w:val="both"/>
            </w:pPr>
            <w:r>
              <w:rPr>
                <w:sz w:val="20"/>
              </w:rPr>
              <w:t xml:space="preserve">эксплуатационно-технические основы оборудования перегонов системами интервального регулирования движения поездов;</w:t>
            </w:r>
          </w:p>
          <w:p>
            <w:pPr>
              <w:pStyle w:val="0"/>
              <w:ind w:firstLine="283"/>
              <w:jc w:val="both"/>
            </w:pPr>
            <w:r>
              <w:rPr>
                <w:sz w:val="20"/>
              </w:rPr>
              <w:t xml:space="preserve">принцип расстановки сигналов на перегонах;</w:t>
            </w:r>
          </w:p>
          <w:p>
            <w:pPr>
              <w:pStyle w:val="0"/>
              <w:ind w:firstLine="283"/>
              <w:jc w:val="both"/>
            </w:pPr>
            <w:r>
              <w:rPr>
                <w:sz w:val="20"/>
              </w:rPr>
              <w:t xml:space="preserve">основы проектирования при оборудовании перегонов перегонными системами автоматики для интервального регулирования движения поездов на перегонах;</w:t>
            </w:r>
          </w:p>
          <w:p>
            <w:pPr>
              <w:pStyle w:val="0"/>
              <w:ind w:firstLine="283"/>
              <w:jc w:val="both"/>
            </w:pPr>
            <w:r>
              <w:rPr>
                <w:sz w:val="20"/>
              </w:rPr>
              <w:t xml:space="preserve">логику построения, типовые схемные решения систем перегонной автоматики;</w:t>
            </w:r>
          </w:p>
          <w:p>
            <w:pPr>
              <w:pStyle w:val="0"/>
              <w:ind w:firstLine="283"/>
              <w:jc w:val="both"/>
            </w:pPr>
            <w:r>
              <w:rPr>
                <w:sz w:val="20"/>
              </w:rPr>
              <w:t xml:space="preserve">алгоритм функционирования перегонных систем автоматики;</w:t>
            </w:r>
          </w:p>
          <w:p>
            <w:pPr>
              <w:pStyle w:val="0"/>
              <w:ind w:firstLine="283"/>
              <w:jc w:val="both"/>
            </w:pPr>
            <w:r>
              <w:rPr>
                <w:sz w:val="20"/>
              </w:rPr>
              <w:t xml:space="preserve">принципы построения принципиальных схем перегонных систем автоматики;</w:t>
            </w:r>
          </w:p>
          <w:p>
            <w:pPr>
              <w:pStyle w:val="0"/>
              <w:ind w:firstLine="283"/>
              <w:jc w:val="both"/>
            </w:pPr>
            <w:r>
              <w:rPr>
                <w:sz w:val="20"/>
              </w:rPr>
              <w:t xml:space="preserve">принципы работы принципиальных схем перегонных систем автоматики;</w:t>
            </w:r>
          </w:p>
          <w:p>
            <w:pPr>
              <w:pStyle w:val="0"/>
              <w:ind w:firstLine="283"/>
              <w:jc w:val="both"/>
            </w:pPr>
            <w:r>
              <w:rPr>
                <w:sz w:val="20"/>
              </w:rPr>
              <w:t xml:space="preserve">построение путевого и кабельного планов на перегоне;</w:t>
            </w:r>
          </w:p>
          <w:p>
            <w:pPr>
              <w:pStyle w:val="0"/>
              <w:ind w:firstLine="283"/>
              <w:jc w:val="both"/>
            </w:pPr>
            <w:r>
              <w:rPr>
                <w:sz w:val="20"/>
              </w:rPr>
              <w:t xml:space="preserve">эксплуатационно-технические основы оборудования станций и перегонов микропроцессорными системами регулирования движения поездов и диагностических систем;</w:t>
            </w:r>
          </w:p>
          <w:p>
            <w:pPr>
              <w:pStyle w:val="0"/>
              <w:ind w:firstLine="283"/>
              <w:jc w:val="both"/>
            </w:pPr>
            <w:r>
              <w:rPr>
                <w:sz w:val="20"/>
              </w:rPr>
              <w:t xml:space="preserve">логику и типовые решения построения аппаратуры микропроцессорных и диагностических систем автоматики и телемеханики;</w:t>
            </w:r>
          </w:p>
          <w:p>
            <w:pPr>
              <w:pStyle w:val="0"/>
              <w:ind w:firstLine="283"/>
              <w:jc w:val="both"/>
            </w:pPr>
            <w:r>
              <w:rPr>
                <w:sz w:val="20"/>
              </w:rPr>
              <w:t xml:space="preserve">структуру и принципы построения микропроцессорных и диагностических систем автоматики и телемеханики;</w:t>
            </w:r>
          </w:p>
          <w:p>
            <w:pPr>
              <w:pStyle w:val="0"/>
              <w:ind w:firstLine="283"/>
              <w:jc w:val="both"/>
            </w:pPr>
            <w:r>
              <w:rPr>
                <w:sz w:val="20"/>
              </w:rPr>
              <w:t xml:space="preserve">алгоритмы функционирования микропроцессорных и диагностических систем автоматики и телемеханики;</w:t>
            </w:r>
          </w:p>
          <w:p>
            <w:pPr>
              <w:pStyle w:val="0"/>
              <w:ind w:firstLine="283"/>
              <w:jc w:val="both"/>
            </w:pPr>
            <w:r>
              <w:rPr>
                <w:sz w:val="20"/>
              </w:rPr>
              <w:t xml:space="preserve">порядок составления принципиальных схем по новым образцам устройств и оборудования;</w:t>
            </w:r>
          </w:p>
          <w:p>
            <w:pPr>
              <w:pStyle w:val="0"/>
              <w:ind w:firstLine="283"/>
              <w:jc w:val="both"/>
            </w:pPr>
            <w:r>
              <w:rPr>
                <w:sz w:val="20"/>
              </w:rPr>
              <w:t xml:space="preserve">основы электротехники, радиотехники, телемеханики;</w:t>
            </w:r>
          </w:p>
          <w:p>
            <w:pPr>
              <w:pStyle w:val="0"/>
              <w:ind w:firstLine="283"/>
              <w:jc w:val="both"/>
            </w:pPr>
            <w:r>
              <w:rPr>
                <w:sz w:val="20"/>
              </w:rPr>
              <w:t xml:space="preserve">устройство и принципы работы комплекса технических средств мониторинга (далее - КТСМ);</w:t>
            </w:r>
          </w:p>
          <w:p>
            <w:pPr>
              <w:pStyle w:val="0"/>
              <w:ind w:firstLine="283"/>
              <w:jc w:val="both"/>
            </w:pPr>
            <w:r>
              <w:rPr>
                <w:sz w:val="20"/>
              </w:rPr>
              <w:t xml:space="preserve">современные методы диагностирования оборудования, устройств и систем железнодорожной автоматики и телемеханики (далее - ЖАТ) на участках железнодорожных линий 1 - 5-го класса;</w:t>
            </w:r>
          </w:p>
          <w:p>
            <w:pPr>
              <w:pStyle w:val="0"/>
              <w:ind w:firstLine="283"/>
              <w:jc w:val="both"/>
            </w:pPr>
            <w:r>
              <w:rPr>
                <w:sz w:val="20"/>
              </w:rPr>
              <w:t xml:space="preserve">возможности модернизации оборудования, устройств и систем ЖАТ на участках железнодорожных линий 1 - 5-го класса;</w:t>
            </w:r>
          </w:p>
          <w:p>
            <w:pPr>
              <w:pStyle w:val="0"/>
              <w:ind w:firstLine="283"/>
              <w:jc w:val="both"/>
            </w:pPr>
            <w:r>
              <w:rPr>
                <w:sz w:val="20"/>
              </w:rPr>
              <w:t xml:space="preserve">инструкцию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(далее - СЦБ);</w:t>
            </w:r>
          </w:p>
        </w:tc>
      </w:tr>
      <w:tr>
        <w:tblPrEx>
          <w:tblBorders>
            <w:insideH w:val="nil"/>
          </w:tblBorders>
        </w:tblPrEx>
        <w:tc>
          <w:tcPr>
            <w:tcW w:w="2948" w:type="dxa"/>
            <w:tcBorders>
              <w:top w:val="nil"/>
            </w:tcBorders>
          </w:tcPr>
          <w:p>
            <w:pPr>
              <w:pStyle w:val="0"/>
            </w:pPr>
            <w:r>
              <w:rPr>
                <w:sz w:val="20"/>
              </w:rPr>
            </w:r>
          </w:p>
        </w:tc>
        <w:tc>
          <w:tcPr>
            <w:tcW w:w="6123" w:type="dxa"/>
            <w:tcBorders>
              <w:top w:val="nil"/>
            </w:tcBorders>
          </w:tcPr>
          <w:p>
            <w:pPr>
              <w:pStyle w:val="0"/>
              <w:ind w:firstLine="283"/>
              <w:jc w:val="both"/>
            </w:pPr>
            <w:r>
              <w:rPr>
                <w:sz w:val="20"/>
              </w:rPr>
              <w:t xml:space="preserve">инструкцию по движению поездов и маневровой работе на железных дорогах Российской Федерации;</w:t>
            </w:r>
          </w:p>
          <w:p>
            <w:pPr>
              <w:pStyle w:val="0"/>
              <w:ind w:firstLine="283"/>
              <w:jc w:val="both"/>
            </w:pPr>
            <w:r>
              <w:rPr>
                <w:sz w:val="20"/>
              </w:rPr>
              <w:t xml:space="preserve">инструкцию по сигнализации на железных дорогах Российской Федерации в объеме, необходимом для выполнения своих должностных обязанностей;</w:t>
            </w:r>
          </w:p>
          <w:p>
            <w:pPr>
              <w:pStyle w:val="0"/>
              <w:ind w:firstLine="283"/>
              <w:jc w:val="both"/>
            </w:pPr>
            <w:r>
              <w:rPr>
                <w:sz w:val="20"/>
              </w:rPr>
              <w:t xml:space="preserve">стандарты, приказы, распоряжения, нормативные и методические материалы по техническому обслуживанию и ремонту обслуживаемого оборудования, устройств и систем ЖАТ.</w:t>
            </w:r>
          </w:p>
          <w:p>
            <w:pPr>
              <w:pStyle w:val="0"/>
            </w:pPr>
            <w:r>
              <w:rPr>
                <w:sz w:val="20"/>
              </w:rPr>
              <w:t xml:space="preserve">уметь:</w:t>
            </w:r>
          </w:p>
          <w:p>
            <w:pPr>
              <w:pStyle w:val="0"/>
              <w:ind w:firstLine="283"/>
              <w:jc w:val="both"/>
            </w:pPr>
            <w:r>
              <w:rPr>
                <w:sz w:val="20"/>
              </w:rPr>
              <w:t xml:space="preserve">читать принципиальные схемы станционных устройств автоматики;</w:t>
            </w:r>
          </w:p>
          <w:p>
            <w:pPr>
              <w:pStyle w:val="0"/>
              <w:ind w:firstLine="283"/>
              <w:jc w:val="both"/>
            </w:pPr>
            <w:r>
              <w:rPr>
                <w:sz w:val="20"/>
              </w:rPr>
              <w:t xml:space="preserve">выполнять замену приборов и устройств станционного оборудования;</w:t>
            </w:r>
          </w:p>
          <w:p>
            <w:pPr>
              <w:pStyle w:val="0"/>
              <w:ind w:firstLine="283"/>
              <w:jc w:val="both"/>
            </w:pPr>
            <w:r>
              <w:rPr>
                <w:sz w:val="20"/>
              </w:rPr>
              <w:t xml:space="preserve">контролировать работу устройств и систем автоматики;</w:t>
            </w:r>
          </w:p>
          <w:p>
            <w:pPr>
              <w:pStyle w:val="0"/>
              <w:ind w:firstLine="283"/>
              <w:jc w:val="both"/>
            </w:pPr>
            <w:r>
              <w:rPr>
                <w:sz w:val="20"/>
              </w:rPr>
              <w:t xml:space="preserve">выполнять работы по проектированию отдельных элементов проекта оборудования части станции станционными системами автоматики;</w:t>
            </w:r>
          </w:p>
          <w:p>
            <w:pPr>
              <w:pStyle w:val="0"/>
              <w:ind w:firstLine="283"/>
              <w:jc w:val="both"/>
            </w:pPr>
            <w:r>
              <w:rPr>
                <w:sz w:val="20"/>
              </w:rPr>
              <w:t xml:space="preserve">работать с проектной документацией на оборудование станций;</w:t>
            </w:r>
          </w:p>
          <w:p>
            <w:pPr>
              <w:pStyle w:val="0"/>
              <w:ind w:firstLine="283"/>
              <w:jc w:val="both"/>
            </w:pPr>
            <w:r>
              <w:rPr>
                <w:sz w:val="20"/>
              </w:rPr>
              <w:t xml:space="preserve">читать принципиальные схемы перегонных устройств автоматики;</w:t>
            </w:r>
          </w:p>
          <w:p>
            <w:pPr>
              <w:pStyle w:val="0"/>
              <w:ind w:firstLine="283"/>
              <w:jc w:val="both"/>
            </w:pPr>
            <w:r>
              <w:rPr>
                <w:sz w:val="20"/>
              </w:rPr>
              <w:t xml:space="preserve">выполнять замену приборов и устройств перегонного оборудования;</w:t>
            </w:r>
          </w:p>
          <w:p>
            <w:pPr>
              <w:pStyle w:val="0"/>
              <w:ind w:firstLine="283"/>
              <w:jc w:val="both"/>
            </w:pPr>
            <w:r>
              <w:rPr>
                <w:sz w:val="20"/>
              </w:rPr>
              <w:t xml:space="preserve">контролировать работу перегонных систем автоматики;</w:t>
            </w:r>
          </w:p>
          <w:p>
            <w:pPr>
              <w:pStyle w:val="0"/>
              <w:ind w:firstLine="283"/>
              <w:jc w:val="both"/>
            </w:pPr>
            <w:r>
              <w:rPr>
                <w:sz w:val="20"/>
              </w:rPr>
              <w:t xml:space="preserve">работать с проектной документацией на оборудование перегонов перегонными системами интервального регулирования движения поездов;</w:t>
            </w:r>
          </w:p>
          <w:p>
            <w:pPr>
              <w:pStyle w:val="0"/>
              <w:ind w:firstLine="283"/>
              <w:jc w:val="both"/>
            </w:pPr>
            <w:r>
              <w:rPr>
                <w:sz w:val="20"/>
              </w:rPr>
              <w:t xml:space="preserve">выполнять работы по проектированию отдельных элементов оборудования участка перегона системами интервального регулирования движения поездов;</w:t>
            </w:r>
          </w:p>
          <w:p>
            <w:pPr>
              <w:pStyle w:val="0"/>
              <w:ind w:firstLine="283"/>
              <w:jc w:val="both"/>
            </w:pPr>
            <w:r>
              <w:rPr>
                <w:sz w:val="20"/>
              </w:rPr>
              <w:t xml:space="preserve">контролировать работу микропроцессорных и диагностических систем автоматики и телемеханики;</w:t>
            </w:r>
          </w:p>
          <w:p>
            <w:pPr>
              <w:pStyle w:val="0"/>
              <w:ind w:firstLine="283"/>
              <w:jc w:val="both"/>
            </w:pPr>
            <w:r>
              <w:rPr>
                <w:sz w:val="20"/>
              </w:rPr>
              <w:t xml:space="preserve">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pPr>
              <w:pStyle w:val="0"/>
              <w:ind w:firstLine="283"/>
              <w:jc w:val="both"/>
            </w:pPr>
            <w:r>
              <w:rPr>
                <w:sz w:val="20"/>
              </w:rPr>
              <w:t xml:space="preserve">проводить комплексный контроль работоспособности аппаратуры микропроцессорных и диагностических систем автоматики и телемеханики;</w:t>
            </w:r>
          </w:p>
          <w:p>
            <w:pPr>
              <w:pStyle w:val="0"/>
              <w:ind w:firstLine="283"/>
              <w:jc w:val="both"/>
            </w:pPr>
            <w:r>
              <w:rPr>
                <w:sz w:val="20"/>
              </w:rPr>
              <w:t xml:space="preserve">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pPr>
              <w:pStyle w:val="0"/>
              <w:ind w:firstLine="283"/>
              <w:jc w:val="both"/>
            </w:pPr>
            <w:r>
              <w:rPr>
                <w:sz w:val="20"/>
              </w:rPr>
              <w:t xml:space="preserve">производить замену субблоков и элементов устройств аппаратуры микропроцессорных и диагностических систем автоматики и телемеханики.</w:t>
            </w:r>
          </w:p>
          <w:p>
            <w:pPr>
              <w:pStyle w:val="0"/>
            </w:pPr>
            <w:r>
              <w:rPr>
                <w:sz w:val="20"/>
              </w:rPr>
              <w:t xml:space="preserve">иметь практический опыт в:</w:t>
            </w:r>
          </w:p>
          <w:p>
            <w:pPr>
              <w:pStyle w:val="0"/>
              <w:ind w:firstLine="283"/>
              <w:jc w:val="both"/>
            </w:pPr>
            <w:r>
              <w:rPr>
                <w:sz w:val="20"/>
              </w:rPr>
              <w:t xml:space="preserve">построении и эксплуатации станционных, перегонных, микропроцессорных и диагностических систем железнодорожной автоматики.</w:t>
            </w:r>
          </w:p>
        </w:tc>
      </w:tr>
      <w:tr>
        <w:tc>
          <w:tcPr>
            <w:tcW w:w="2948" w:type="dxa"/>
          </w:tcPr>
          <w:p>
            <w:pPr>
              <w:pStyle w:val="0"/>
            </w:pPr>
            <w:r>
              <w:rPr>
                <w:sz w:val="20"/>
              </w:rPr>
              <w:t xml:space="preserve">Техническое обслуживание устройств систем СЦБ и ЖАТ</w:t>
            </w:r>
          </w:p>
        </w:tc>
        <w:tc>
          <w:tcPr>
            <w:tcW w:w="6123" w:type="dxa"/>
          </w:tcPr>
          <w:p>
            <w:pPr>
              <w:pStyle w:val="0"/>
            </w:pPr>
            <w:r>
              <w:rPr>
                <w:sz w:val="20"/>
              </w:rPr>
              <w:t xml:space="preserve">знать:</w:t>
            </w:r>
          </w:p>
          <w:p>
            <w:pPr>
              <w:pStyle w:val="0"/>
              <w:ind w:firstLine="283"/>
              <w:jc w:val="both"/>
            </w:pPr>
            <w:r>
              <w:rPr>
                <w:sz w:val="20"/>
              </w:rPr>
              <w:t xml:space="preserve">технологию обслуживания и ремонта устройств систем СЦБ и железнодорожной автоматики, аппаратуры электропитания и линейных устройств СЦБ;</w:t>
            </w:r>
          </w:p>
          <w:p>
            <w:pPr>
              <w:pStyle w:val="0"/>
              <w:ind w:firstLine="283"/>
              <w:jc w:val="both"/>
            </w:pPr>
            <w:r>
              <w:rPr>
                <w:sz w:val="20"/>
              </w:rPr>
              <w:t xml:space="preserve">приемы монтажа и наладки устройств СЦБ и систем железнодорожной автоматики, аппаратуры электропитания и линейных устройств СЦБ;</w:t>
            </w:r>
          </w:p>
          <w:p>
            <w:pPr>
              <w:pStyle w:val="0"/>
              <w:ind w:firstLine="283"/>
              <w:jc w:val="both"/>
            </w:pPr>
            <w:r>
              <w:rPr>
                <w:sz w:val="20"/>
              </w:rPr>
              <w:t xml:space="preserve">особенности монтажа, регулировки и эксплуатации аппаратуры электропитания устройств СЦБ;</w:t>
            </w:r>
          </w:p>
          <w:p>
            <w:pPr>
              <w:pStyle w:val="0"/>
              <w:ind w:firstLine="283"/>
              <w:jc w:val="both"/>
            </w:pPr>
            <w:r>
              <w:rPr>
                <w:sz w:val="20"/>
              </w:rPr>
              <w:t xml:space="preserve">особенности монтажа, регулировки и эксплуатации линейных устройств СЦБ;</w:t>
            </w:r>
          </w:p>
          <w:p>
            <w:pPr>
              <w:pStyle w:val="0"/>
              <w:ind w:firstLine="283"/>
              <w:jc w:val="both"/>
            </w:pPr>
            <w:r>
              <w:rPr>
                <w:sz w:val="20"/>
              </w:rPr>
              <w:t xml:space="preserve">способы организации электропитания систем автоматики и телемеханики;</w:t>
            </w:r>
          </w:p>
          <w:p>
            <w:pPr>
              <w:pStyle w:val="0"/>
              <w:ind w:firstLine="283"/>
              <w:jc w:val="both"/>
            </w:pPr>
            <w:r>
              <w:rPr>
                <w:sz w:val="20"/>
              </w:rPr>
              <w:t xml:space="preserve">правила технической эксплуатации железных дорог Российской Федерации и инструкции, регламентирующие безопасность движения поездов;</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производственное оборудование участка и правила его технической эксплуатации;</w:t>
            </w:r>
          </w:p>
          <w:p>
            <w:pPr>
              <w:pStyle w:val="0"/>
              <w:ind w:firstLine="283"/>
              <w:jc w:val="both"/>
            </w:pPr>
            <w:r>
              <w:rPr>
                <w:sz w:val="20"/>
              </w:rPr>
              <w:t xml:space="preserve">нормы расхода материалов, запасных частей и электроэнергии;</w:t>
            </w:r>
          </w:p>
          <w:p>
            <w:pPr>
              <w:pStyle w:val="0"/>
              <w:ind w:firstLine="283"/>
              <w:jc w:val="both"/>
            </w:pPr>
            <w:r>
              <w:rPr>
                <w:sz w:val="20"/>
              </w:rPr>
              <w:t xml:space="preserve">инструкцию по технической эксплуатации устройств и систем СЦБ;</w:t>
            </w:r>
          </w:p>
          <w:p>
            <w:pPr>
              <w:pStyle w:val="0"/>
              <w:ind w:firstLine="283"/>
              <w:jc w:val="both"/>
            </w:pPr>
            <w:r>
              <w:rPr>
                <w:sz w:val="20"/>
              </w:rPr>
              <w:t xml:space="preserve">организацию и технологию производства электромонтажных работ.</w:t>
            </w:r>
          </w:p>
          <w:p>
            <w:pPr>
              <w:pStyle w:val="0"/>
            </w:pPr>
            <w:r>
              <w:rPr>
                <w:sz w:val="20"/>
              </w:rPr>
              <w:t xml:space="preserve">уметь:</w:t>
            </w:r>
          </w:p>
          <w:p>
            <w:pPr>
              <w:pStyle w:val="0"/>
              <w:ind w:firstLine="283"/>
              <w:jc w:val="both"/>
            </w:pPr>
            <w:r>
              <w:rPr>
                <w:sz w:val="20"/>
              </w:rPr>
              <w:t xml:space="preserve">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pPr>
              <w:pStyle w:val="0"/>
              <w:ind w:firstLine="283"/>
              <w:jc w:val="both"/>
            </w:pPr>
            <w:r>
              <w:rPr>
                <w:sz w:val="20"/>
              </w:rPr>
              <w:t xml:space="preserve">читать монтажные схемы в соответствии с принципиальными схемами устройств и систем железнодорожной автоматики;</w:t>
            </w:r>
          </w:p>
          <w:p>
            <w:pPr>
              <w:pStyle w:val="0"/>
              <w:ind w:firstLine="283"/>
              <w:jc w:val="both"/>
            </w:pPr>
            <w:r>
              <w:rPr>
                <w:sz w:val="20"/>
              </w:rPr>
              <w:t xml:space="preserve">осуществлять монтаж и пуско-наладочные работы систем железнодорожной автоматики;</w:t>
            </w:r>
          </w:p>
          <w:p>
            <w:pPr>
              <w:pStyle w:val="0"/>
              <w:ind w:firstLine="283"/>
              <w:jc w:val="both"/>
            </w:pPr>
            <w:r>
              <w:rPr>
                <w:sz w:val="20"/>
              </w:rPr>
              <w:t xml:space="preserve">обеспечивать безопасность движения при производстве работ по обслуживанию устройств железнодорожной автоматики;</w:t>
            </w:r>
          </w:p>
          <w:p>
            <w:pPr>
              <w:pStyle w:val="0"/>
              <w:ind w:firstLine="283"/>
              <w:jc w:val="both"/>
            </w:pPr>
            <w:r>
              <w:rPr>
                <w:sz w:val="20"/>
              </w:rPr>
              <w:t xml:space="preserve">разрабатывать технологические карты обслуживания и ремонта оборудования и устройств СЦБ, ЖАТ на участках железнодорожных линий 1 - 5-го класса;</w:t>
            </w:r>
          </w:p>
          <w:p>
            <w:pPr>
              <w:pStyle w:val="0"/>
              <w:ind w:firstLine="283"/>
              <w:jc w:val="both"/>
            </w:pPr>
            <w:r>
              <w:rPr>
                <w:sz w:val="20"/>
              </w:rPr>
              <w:t xml:space="preserve">выбирать оптимальные технологические процессы обслуживания и ремонта оборудования, устройств и систем ЖАТ на участках железнодорожных линий 1 - 5-го класса;</w:t>
            </w:r>
          </w:p>
          <w:p>
            <w:pPr>
              <w:pStyle w:val="0"/>
              <w:ind w:firstLine="283"/>
              <w:jc w:val="both"/>
            </w:pPr>
            <w:r>
              <w:rPr>
                <w:sz w:val="20"/>
              </w:rPr>
              <w:t xml:space="preserve">выбирать методы диагностирования систем, изделий, узлов и деталей оборудования, устройств и систем ЖАТ на участках железнодорожных линий 1 - 5-го класса;</w:t>
            </w:r>
          </w:p>
          <w:p>
            <w:pPr>
              <w:pStyle w:val="0"/>
              <w:ind w:firstLine="283"/>
              <w:jc w:val="both"/>
            </w:pPr>
            <w:r>
              <w:rPr>
                <w:sz w:val="20"/>
              </w:rPr>
              <w:t xml:space="preserve">применять компьютерные технологии при диагностировании оборудования, устройств и систем ЖАТ на участках железнодорожных линий 1 - 5-го класса;</w:t>
            </w:r>
          </w:p>
          <w:p>
            <w:pPr>
              <w:pStyle w:val="0"/>
              <w:ind w:firstLine="283"/>
              <w:jc w:val="both"/>
            </w:pPr>
            <w:r>
              <w:rPr>
                <w:sz w:val="20"/>
              </w:rPr>
              <w:t xml:space="preserve">производить дефектовку деталей и узлов оборудования, устройств и систем ЖАТ на участках железнодорожных линий 1 - 5-го класса.</w:t>
            </w:r>
          </w:p>
          <w:p>
            <w:pPr>
              <w:pStyle w:val="0"/>
            </w:pPr>
            <w:r>
              <w:rPr>
                <w:sz w:val="20"/>
              </w:rPr>
              <w:t xml:space="preserve">иметь практический опыт в:</w:t>
            </w:r>
          </w:p>
          <w:p>
            <w:pPr>
              <w:pStyle w:val="0"/>
              <w:ind w:firstLine="283"/>
              <w:jc w:val="both"/>
            </w:pPr>
            <w:r>
              <w:rPr>
                <w:sz w:val="20"/>
              </w:rPr>
              <w:t xml:space="preserve">техническом обслуживании, монтаже и наладке систем железнодорожной автоматики, аппаратуры электропитания и линейных устройств;</w:t>
            </w:r>
          </w:p>
          <w:p>
            <w:pPr>
              <w:pStyle w:val="0"/>
              <w:ind w:firstLine="283"/>
              <w:jc w:val="both"/>
            </w:pPr>
            <w:r>
              <w:rPr>
                <w:sz w:val="20"/>
              </w:rPr>
              <w:t xml:space="preserve">применении инструкций и нормативных документов, регламентирующих технологию выполнения работ и безопасность движения поездов;</w:t>
            </w:r>
          </w:p>
          <w:p>
            <w:pPr>
              <w:pStyle w:val="0"/>
              <w:ind w:firstLine="283"/>
              <w:jc w:val="both"/>
            </w:pPr>
            <w:r>
              <w:rPr>
                <w:sz w:val="20"/>
              </w:rPr>
              <w:t xml:space="preserve">правильной эксплуатации, своевременном качественном ремонте и модернизации в 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tc>
          <w:tcPr>
            <w:tcW w:w="2948" w:type="dxa"/>
          </w:tcPr>
          <w:p>
            <w:pPr>
              <w:pStyle w:val="0"/>
            </w:pPr>
            <w:r>
              <w:rPr>
                <w:sz w:val="20"/>
              </w:rPr>
              <w:t xml:space="preserve">Организация и проведение ремонта и регулировки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конструкцию приборов и устройств СЦБ;</w:t>
            </w:r>
          </w:p>
          <w:p>
            <w:pPr>
              <w:pStyle w:val="0"/>
              <w:ind w:firstLine="283"/>
              <w:jc w:val="both"/>
            </w:pPr>
            <w:r>
              <w:rPr>
                <w:sz w:val="20"/>
              </w:rPr>
              <w:t xml:space="preserve">принцип работы и эксплуатационные характеристики приборов и устройств СЦБ;</w:t>
            </w:r>
          </w:p>
          <w:p>
            <w:pPr>
              <w:pStyle w:val="0"/>
              <w:ind w:firstLine="283"/>
              <w:jc w:val="both"/>
            </w:pPr>
            <w:r>
              <w:rPr>
                <w:sz w:val="20"/>
              </w:rPr>
              <w:t xml:space="preserve">технологию разборки и сборки приборов и устройств СЦБ;</w:t>
            </w:r>
          </w:p>
          <w:p>
            <w:pPr>
              <w:pStyle w:val="0"/>
              <w:ind w:firstLine="283"/>
              <w:jc w:val="both"/>
            </w:pPr>
            <w:r>
              <w:rPr>
                <w:sz w:val="20"/>
              </w:rPr>
              <w:t xml:space="preserve">технологию ремонта и регулировки приборов и устройств СЦБ;</w:t>
            </w:r>
          </w:p>
          <w:p>
            <w:pPr>
              <w:pStyle w:val="0"/>
              <w:ind w:firstLine="283"/>
              <w:jc w:val="both"/>
            </w:pPr>
            <w:r>
              <w:rPr>
                <w:sz w:val="20"/>
              </w:rPr>
              <w:t xml:space="preserve">правила, порядок организации и проведения испытаний устройств и проведения электротехнических измерений;</w:t>
            </w:r>
          </w:p>
          <w:p>
            <w:pPr>
              <w:pStyle w:val="0"/>
              <w:ind w:firstLine="283"/>
              <w:jc w:val="both"/>
            </w:pPr>
            <w:r>
              <w:rPr>
                <w:sz w:val="20"/>
              </w:rPr>
              <w:t xml:space="preserve">характерные виды нарушений нормальной работы устройств и способы их устранения.</w:t>
            </w:r>
          </w:p>
          <w:p>
            <w:pPr>
              <w:pStyle w:val="0"/>
            </w:pPr>
            <w:r>
              <w:rPr>
                <w:sz w:val="20"/>
              </w:rPr>
              <w:t xml:space="preserve">уметь:</w:t>
            </w:r>
          </w:p>
          <w:p>
            <w:pPr>
              <w:pStyle w:val="0"/>
              <w:ind w:firstLine="283"/>
              <w:jc w:val="both"/>
            </w:pPr>
            <w:r>
              <w:rPr>
                <w:sz w:val="20"/>
              </w:rPr>
              <w:t xml:space="preserve">измерять параметры приборов и устройств СЦБ;</w:t>
            </w:r>
          </w:p>
          <w:p>
            <w:pPr>
              <w:pStyle w:val="0"/>
              <w:ind w:firstLine="283"/>
              <w:jc w:val="both"/>
            </w:pPr>
            <w:r>
              <w:rPr>
                <w:sz w:val="20"/>
              </w:rPr>
              <w:t xml:space="preserve">регулировать параметры приборов и устройств СЦБ в соответствии с требованиями эксплуатации;</w:t>
            </w:r>
          </w:p>
          <w:p>
            <w:pPr>
              <w:pStyle w:val="0"/>
              <w:ind w:firstLine="283"/>
              <w:jc w:val="both"/>
            </w:pPr>
            <w:r>
              <w:rPr>
                <w:sz w:val="20"/>
              </w:rPr>
              <w:t xml:space="preserve">анализировать измеренные параметры приборов и устройств СЦБ;</w:t>
            </w:r>
          </w:p>
          <w:p>
            <w:pPr>
              <w:pStyle w:val="0"/>
              <w:ind w:firstLine="283"/>
              <w:jc w:val="both"/>
            </w:pPr>
            <w:r>
              <w:rPr>
                <w:sz w:val="20"/>
              </w:rPr>
              <w:t xml:space="preserve">проводить тестовый контроль работоспособности приборов и устройств СЦБ;</w:t>
            </w:r>
          </w:p>
          <w:p>
            <w:pPr>
              <w:pStyle w:val="0"/>
              <w:ind w:firstLine="283"/>
              <w:jc w:val="both"/>
            </w:pPr>
            <w:r>
              <w:rPr>
                <w:sz w:val="20"/>
              </w:rPr>
              <w:t xml:space="preserve">прогнозировать техническое состояние изделий оборудования, устройств и систем ЖАТ на участках железнодорожных линий 1 - 5-го класса с целью своевременного проведения ремонтно-восстановительных работ и повышения безаварийности эксплуатации;</w:t>
            </w:r>
          </w:p>
          <w:p>
            <w:pPr>
              <w:pStyle w:val="0"/>
              <w:ind w:firstLine="283"/>
              <w:jc w:val="both"/>
            </w:pPr>
            <w:r>
              <w:rPr>
                <w:sz w:val="20"/>
              </w:rPr>
              <w:t xml:space="preserve">работать с микропроцессорной многофункциональной КТСМ;</w:t>
            </w:r>
          </w:p>
          <w:p>
            <w:pPr>
              <w:pStyle w:val="0"/>
              <w:ind w:firstLine="283"/>
              <w:jc w:val="both"/>
            </w:pPr>
            <w:r>
              <w:rPr>
                <w:sz w:val="20"/>
              </w:rPr>
              <w:t xml:space="preserve">разрабатывать алгоритм поиска неисправностей в системах ЖАТ.</w:t>
            </w:r>
          </w:p>
          <w:p>
            <w:pPr>
              <w:pStyle w:val="0"/>
            </w:pPr>
            <w:r>
              <w:rPr>
                <w:sz w:val="20"/>
              </w:rPr>
              <w:t xml:space="preserve">иметь практический опыт в:</w:t>
            </w:r>
          </w:p>
          <w:p>
            <w:pPr>
              <w:pStyle w:val="0"/>
              <w:ind w:firstLine="283"/>
              <w:jc w:val="both"/>
            </w:pPr>
            <w:r>
              <w:rPr>
                <w:sz w:val="20"/>
              </w:rPr>
              <w:t xml:space="preserve">разборке, сборке, регулировке и проверке приборов и устройств СЦБ.</w:t>
            </w:r>
          </w:p>
        </w:tc>
      </w:tr>
      <w:tr>
        <w:tc>
          <w:tcPr>
            <w:tcW w:w="2948" w:type="dxa"/>
          </w:tcPr>
          <w:p>
            <w:pPr>
              <w:pStyle w:val="0"/>
            </w:pPr>
            <w:r>
              <w:rPr>
                <w:sz w:val="20"/>
              </w:rPr>
              <w:t xml:space="preserve">Анализ отказов и неисправностей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основные признаки, указывающие на отказ в работе устройств и приборов СЦБ и систем автоматики;</w:t>
            </w:r>
          </w:p>
          <w:p>
            <w:pPr>
              <w:pStyle w:val="0"/>
              <w:ind w:firstLine="283"/>
              <w:jc w:val="both"/>
            </w:pPr>
            <w:r>
              <w:rPr>
                <w:sz w:val="20"/>
              </w:rPr>
              <w:t xml:space="preserve">виды контрольной индикации на пультах управления;</w:t>
            </w:r>
          </w:p>
          <w:p>
            <w:pPr>
              <w:pStyle w:val="0"/>
              <w:ind w:firstLine="283"/>
              <w:jc w:val="both"/>
            </w:pPr>
            <w:r>
              <w:rPr>
                <w:sz w:val="20"/>
              </w:rPr>
              <w:t xml:space="preserve">алгоритм функционирования систем автоматики при нормальной и нештатной ситуациях;</w:t>
            </w:r>
          </w:p>
          <w:p>
            <w:pPr>
              <w:pStyle w:val="0"/>
              <w:ind w:firstLine="283"/>
              <w:jc w:val="both"/>
            </w:pPr>
            <w:r>
              <w:rPr>
                <w:sz w:val="20"/>
              </w:rPr>
              <w:t xml:space="preserve">принципы поиска отказов и их причин.</w:t>
            </w:r>
          </w:p>
          <w:p>
            <w:pPr>
              <w:pStyle w:val="0"/>
            </w:pPr>
            <w:r>
              <w:rPr>
                <w:sz w:val="20"/>
              </w:rPr>
              <w:t xml:space="preserve">уметь:</w:t>
            </w:r>
          </w:p>
          <w:p>
            <w:pPr>
              <w:pStyle w:val="0"/>
              <w:ind w:firstLine="283"/>
              <w:jc w:val="both"/>
            </w:pPr>
            <w:r>
              <w:rPr>
                <w:sz w:val="20"/>
              </w:rPr>
              <w:t xml:space="preserve">составлять алгоритмы поиска и устранения неисправностей в устройствах СЦБ и систем ЖАТ;</w:t>
            </w:r>
          </w:p>
          <w:p>
            <w:pPr>
              <w:pStyle w:val="0"/>
              <w:ind w:firstLine="283"/>
              <w:jc w:val="both"/>
            </w:pPr>
            <w:r>
              <w:rPr>
                <w:sz w:val="20"/>
              </w:rPr>
              <w:t xml:space="preserve">анализировать результаты алгоритмических испытаний при поиске отказов и неисправностей в устройствах СЦБ и системах ЖАТ;</w:t>
            </w:r>
          </w:p>
          <w:p>
            <w:pPr>
              <w:pStyle w:val="0"/>
              <w:ind w:firstLine="283"/>
              <w:jc w:val="both"/>
            </w:pPr>
            <w:r>
              <w:rPr>
                <w:sz w:val="20"/>
              </w:rPr>
              <w:t xml:space="preserve">определять характерные отказы в работе устройств и систем автоматики по контрольной индикации на пультах управления;</w:t>
            </w:r>
          </w:p>
          <w:p>
            <w:pPr>
              <w:pStyle w:val="0"/>
              <w:ind w:firstLine="283"/>
              <w:jc w:val="both"/>
            </w:pPr>
            <w:r>
              <w:rPr>
                <w:sz w:val="20"/>
              </w:rPr>
              <w:t xml:space="preserve">выделять характерные признаки предотказного состояния в работе устройств СЦБ и систем ЖАТ;</w:t>
            </w:r>
          </w:p>
          <w:p>
            <w:pPr>
              <w:pStyle w:val="0"/>
              <w:ind w:firstLine="283"/>
              <w:jc w:val="both"/>
            </w:pPr>
            <w:r>
              <w:rPr>
                <w:sz w:val="20"/>
              </w:rPr>
              <w:t xml:space="preserve">проводить тестовый контроль работы аппаратуры ЖАТ с использованием вариантных методов поиска и устранения неисправностей;</w:t>
            </w:r>
          </w:p>
          <w:p>
            <w:pPr>
              <w:pStyle w:val="0"/>
              <w:ind w:firstLine="283"/>
              <w:jc w:val="both"/>
            </w:pPr>
            <w:r>
              <w:rPr>
                <w:sz w:val="20"/>
              </w:rPr>
              <w:t xml:space="preserve">проводить комплексные проверки работы приборов и устройств СЦБ и систем ЖАТ;</w:t>
            </w:r>
          </w:p>
          <w:p>
            <w:pPr>
              <w:pStyle w:val="0"/>
              <w:ind w:firstLine="283"/>
              <w:jc w:val="both"/>
            </w:pPr>
            <w:r>
              <w:rPr>
                <w:sz w:val="20"/>
              </w:rPr>
              <w:t xml:space="preserve">оформлять техническую документацию при проведении поиска и устранении неисправностей;</w:t>
            </w:r>
          </w:p>
          <w:p>
            <w:pPr>
              <w:pStyle w:val="0"/>
              <w:ind w:firstLine="283"/>
              <w:jc w:val="both"/>
            </w:pPr>
            <w:r>
              <w:rPr>
                <w:sz w:val="20"/>
              </w:rPr>
              <w:t xml:space="preserve">систематизировать основные причины появления отдельных видов отказов и неисправностей в устройствах СЦБ и системах ЖАТ;</w:t>
            </w:r>
          </w:p>
          <w:p>
            <w:pPr>
              <w:pStyle w:val="0"/>
              <w:ind w:firstLine="283"/>
              <w:jc w:val="both"/>
            </w:pPr>
            <w:r>
              <w:rPr>
                <w:sz w:val="20"/>
              </w:rPr>
              <w:t xml:space="preserve">осваивать и внедрять прогрессивные методы технического обслуживания, ремонта, монтажа закрепленного типа устройств и систем ЖАТ;</w:t>
            </w:r>
          </w:p>
          <w:p>
            <w:pPr>
              <w:pStyle w:val="0"/>
              <w:ind w:firstLine="283"/>
              <w:jc w:val="both"/>
            </w:pPr>
            <w:r>
              <w:rPr>
                <w:sz w:val="20"/>
              </w:rPr>
              <w:t xml:space="preserve">работать с микропроцессорной многофункциональной КТСМ;</w:t>
            </w:r>
          </w:p>
          <w:p>
            <w:pPr>
              <w:pStyle w:val="0"/>
              <w:ind w:firstLine="283"/>
              <w:jc w:val="both"/>
            </w:pPr>
            <w:r>
              <w:rPr>
                <w:sz w:val="20"/>
              </w:rPr>
              <w:t xml:space="preserve">разрабатывать и осуществлять мероприятия по повышению надежности, качества работы закрепленных технических средств;</w:t>
            </w:r>
          </w:p>
          <w:p>
            <w:pPr>
              <w:pStyle w:val="0"/>
              <w:ind w:firstLine="283"/>
              <w:jc w:val="both"/>
            </w:pPr>
            <w:r>
              <w:rPr>
                <w:sz w:val="20"/>
              </w:rPr>
              <w:t xml:space="preserve">осваивать новые способы модернизации действующих устройств и систем ЖАТ;</w:t>
            </w:r>
          </w:p>
          <w:p>
            <w:pPr>
              <w:pStyle w:val="0"/>
              <w:ind w:firstLine="283"/>
              <w:jc w:val="both"/>
            </w:pPr>
            <w:r>
              <w:rPr>
                <w:sz w:val="20"/>
              </w:rPr>
              <w:t xml:space="preserve">диагностировать причины повреждений оборудования и разрабатывать мероприятия по предупреждению аварий и производственного травматизма;</w:t>
            </w:r>
          </w:p>
          <w:p>
            <w:pPr>
              <w:pStyle w:val="0"/>
              <w:ind w:firstLine="283"/>
              <w:jc w:val="both"/>
            </w:pPr>
            <w:r>
              <w:rPr>
                <w:sz w:val="20"/>
              </w:rPr>
              <w:t xml:space="preserve">изучать условия работы устройств и систем ЖАТ, выявлять причины преждевременного износа, принимать меры по их предупреждению и устранению;</w:t>
            </w:r>
          </w:p>
          <w:p>
            <w:pPr>
              <w:pStyle w:val="0"/>
              <w:ind w:firstLine="283"/>
              <w:jc w:val="both"/>
            </w:pPr>
            <w:r>
              <w:rPr>
                <w:sz w:val="20"/>
              </w:rPr>
              <w:t xml:space="preserve">производить осмотры состояния пути, стрелочных переводов и других устройств систем ЖАТ.</w:t>
            </w:r>
          </w:p>
          <w:p>
            <w:pPr>
              <w:pStyle w:val="0"/>
            </w:pPr>
            <w:r>
              <w:rPr>
                <w:sz w:val="20"/>
              </w:rPr>
              <w:t xml:space="preserve">иметь практический опыт в:</w:t>
            </w:r>
          </w:p>
          <w:p>
            <w:pPr>
              <w:pStyle w:val="0"/>
              <w:ind w:firstLine="283"/>
              <w:jc w:val="both"/>
            </w:pPr>
            <w:r>
              <w:rPr>
                <w:sz w:val="20"/>
              </w:rPr>
              <w:t xml:space="preserve">поиске отказов и неисправностей в устройствах СЦБ и системах ЖАТ.</w:t>
            </w:r>
          </w:p>
        </w:tc>
      </w:tr>
      <w:tr>
        <w:tc>
          <w:tcPr>
            <w:tcW w:w="2948" w:type="dxa"/>
          </w:tcPr>
          <w:p>
            <w:pPr>
              <w:pStyle w:val="0"/>
            </w:pPr>
            <w:r>
              <w:rPr>
                <w:sz w:val="20"/>
              </w:rPr>
              <w:t xml:space="preserve">Планирование работ по техническому обслуживанию и монтажу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основные этапы проведения технического обслуживания приборов и устройств СЦБ и систем ЖАТ;</w:t>
            </w:r>
          </w:p>
          <w:p>
            <w:pPr>
              <w:pStyle w:val="0"/>
              <w:ind w:firstLine="283"/>
              <w:jc w:val="both"/>
            </w:pPr>
            <w:r>
              <w:rPr>
                <w:sz w:val="20"/>
              </w:rPr>
              <w:t xml:space="preserve">основы планирования по техническому обслуживанию приборов и устройств СЦБ и систем ЖАТ;</w:t>
            </w:r>
          </w:p>
          <w:p>
            <w:pPr>
              <w:pStyle w:val="0"/>
              <w:ind w:firstLine="283"/>
              <w:jc w:val="both"/>
            </w:pPr>
            <w:r>
              <w:rPr>
                <w:sz w:val="20"/>
              </w:rPr>
              <w:t xml:space="preserve">основы планирования монтажных и пуско-наладочных работ устройств СЦБ и систем ЖАТ;</w:t>
            </w:r>
          </w:p>
          <w:p>
            <w:pPr>
              <w:pStyle w:val="0"/>
              <w:ind w:firstLine="283"/>
              <w:jc w:val="both"/>
            </w:pPr>
            <w:r>
              <w:rPr>
                <w:sz w:val="20"/>
              </w:rPr>
              <w:t xml:space="preserve">принципы организации и анализа проведения монтажных работ систем СЦБ.</w:t>
            </w:r>
          </w:p>
          <w:p>
            <w:pPr>
              <w:pStyle w:val="0"/>
            </w:pPr>
            <w:r>
              <w:rPr>
                <w:sz w:val="20"/>
              </w:rPr>
              <w:t xml:space="preserve">уметь:</w:t>
            </w:r>
          </w:p>
          <w:p>
            <w:pPr>
              <w:pStyle w:val="0"/>
              <w:ind w:firstLine="283"/>
              <w:jc w:val="both"/>
            </w:pPr>
            <w:r>
              <w:rPr>
                <w:sz w:val="20"/>
              </w:rPr>
              <w:t xml:space="preserve">планировать и организовывать работы по техническому обслуживанию устройств и приборов СЦБ и систем ЖАТ;</w:t>
            </w:r>
          </w:p>
          <w:p>
            <w:pPr>
              <w:pStyle w:val="0"/>
              <w:ind w:firstLine="283"/>
              <w:jc w:val="both"/>
            </w:pPr>
            <w:r>
              <w:rPr>
                <w:sz w:val="20"/>
              </w:rPr>
              <w:t xml:space="preserve">планировать и организовывать работы по монтажу устройств и систем ЖАТ;</w:t>
            </w:r>
          </w:p>
          <w:p>
            <w:pPr>
              <w:pStyle w:val="0"/>
              <w:ind w:firstLine="283"/>
              <w:jc w:val="both"/>
            </w:pPr>
            <w:r>
              <w:rPr>
                <w:sz w:val="20"/>
              </w:rPr>
              <w:t xml:space="preserve">планировать и организовывать пуско-наладочные работы устройств и систем ЖАТ;</w:t>
            </w:r>
          </w:p>
          <w:p>
            <w:pPr>
              <w:pStyle w:val="0"/>
              <w:ind w:firstLine="283"/>
              <w:jc w:val="both"/>
            </w:pPr>
            <w:r>
              <w:rPr>
                <w:sz w:val="20"/>
              </w:rPr>
              <w:t xml:space="preserve">организовывать, контролировать и анализировать работу по техническому обслуживанию систем ЖАТ;</w:t>
            </w:r>
          </w:p>
          <w:p>
            <w:pPr>
              <w:pStyle w:val="0"/>
              <w:ind w:firstLine="283"/>
              <w:jc w:val="both"/>
            </w:pPr>
            <w:r>
              <w:rPr>
                <w:sz w:val="20"/>
              </w:rPr>
              <w:t xml:space="preserve">организовывать, контролировать и анализировать процесс выполнения и результаты монтажных работ систем ЖАТ;</w:t>
            </w:r>
          </w:p>
          <w:p>
            <w:pPr>
              <w:pStyle w:val="0"/>
              <w:ind w:firstLine="283"/>
              <w:jc w:val="both"/>
            </w:pPr>
            <w:r>
              <w:rPr>
                <w:sz w:val="20"/>
              </w:rPr>
              <w:t xml:space="preserve">организовывать, контролировать и анализировать процесс выполнения пуско-наладочных работ в устройствах СЦБ и системах ЖАТ.</w:t>
            </w:r>
          </w:p>
          <w:p>
            <w:pPr>
              <w:pStyle w:val="0"/>
            </w:pPr>
            <w:r>
              <w:rPr>
                <w:sz w:val="20"/>
              </w:rPr>
              <w:t xml:space="preserve">иметь практический опыт в:</w:t>
            </w:r>
          </w:p>
          <w:p>
            <w:pPr>
              <w:pStyle w:val="0"/>
              <w:ind w:firstLine="283"/>
              <w:jc w:val="both"/>
            </w:pPr>
            <w:r>
              <w:rPr>
                <w:sz w:val="20"/>
              </w:rPr>
              <w:t xml:space="preserve">составлении планов-графиков работ по техническому обслуживанию устройств ЖАТ.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139</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3877BF730BF6D650E0785C05AD9AAD23422413A55BE07927D367A1404FAED47C5B144BC8E5ED6878FBF37BCB7AEAA026A650B239925BA1cDyEJ" TargetMode = "External"/>
	<Relationship Id="rId8" Type="http://schemas.openxmlformats.org/officeDocument/2006/relationships/hyperlink" Target="consultantplus://offline/ref=873877BF730BF6D650E0785C05AD9AAD25482B13A65AE07927D367A1404FAED47C5B144BC8E0EE6C7FFBF37BCB7AEAA026A650B239925BA1cDyEJ" TargetMode = "External"/>
	<Relationship Id="rId9" Type="http://schemas.openxmlformats.org/officeDocument/2006/relationships/hyperlink" Target="consultantplus://offline/ref=873877BF730BF6D650E0785C05AD9AAD26462B11A751E07927D367A1404FAED47C5B144BC8E0EE697FFBF37BCB7AEAA026A650B239925BA1cDyEJ" TargetMode = "External"/>
	<Relationship Id="rId10" Type="http://schemas.openxmlformats.org/officeDocument/2006/relationships/hyperlink" Target="consultantplus://offline/ref=873877BF730BF6D650E0785C05AD9AAD23422413A55BE07927D367A1404FAED47C5B144BC8E5ED6878FBF37BCB7AEAA026A650B239925BA1cDyEJ" TargetMode = "External"/>
	<Relationship Id="rId11" Type="http://schemas.openxmlformats.org/officeDocument/2006/relationships/hyperlink" Target="consultantplus://offline/ref=873877BF730BF6D650E0785C05AD9AAD25412812A552E07927D367A1404FAED47C5B144BC8E0EE607FFBF37BCB7AEAA026A650B239925BA1cDyEJ" TargetMode = "External"/>
	<Relationship Id="rId12" Type="http://schemas.openxmlformats.org/officeDocument/2006/relationships/hyperlink" Target="consultantplus://offline/ref=873877BF730BF6D650E0785C05AD9AAD25412812A552E07927D367A1404FAED47C5B144BC8E0EE6C7AFBF37BCB7AEAA026A650B239925BA1cDyEJ" TargetMode = "External"/>
	<Relationship Id="rId13" Type="http://schemas.openxmlformats.org/officeDocument/2006/relationships/hyperlink" Target="consultantplus://offline/ref=873877BF730BF6D650E0785C05AD9AAD23422413A55BE07927D367A1404FAED47C5B144BC8E5ED687BFBF37BCB7AEAA026A650B239925BA1cDyEJ" TargetMode = "External"/>
	<Relationship Id="rId14" Type="http://schemas.openxmlformats.org/officeDocument/2006/relationships/hyperlink" Target="consultantplus://offline/ref=873877BF730BF6D650E0785C05AD9AAD23442C15A552E07927D367A1404FAED47C5B144BC8E0EC6C74FBF37BCB7AEAA026A650B239925BA1cDyEJ" TargetMode = "External"/>
	<Relationship Id="rId15" Type="http://schemas.openxmlformats.org/officeDocument/2006/relationships/hyperlink" Target="consultantplus://offline/ref=873877BF730BF6D650E0785C05AD9AAD24472B12A650E07927D367A1404FAED47C5B144BC8E0E76E7EFBF37BCB7AEAA026A650B239925BA1cDyEJ" TargetMode = "External"/>
	<Relationship Id="rId16" Type="http://schemas.openxmlformats.org/officeDocument/2006/relationships/hyperlink" Target="consultantplus://offline/ref=873877BF730BF6D650E0785C05AD9AAD23422413A55BE07927D367A1404FAED47C5B144BC8E5ED6875FBF37BCB7AEAA026A650B239925BA1cDyEJ" TargetMode = "External"/>
	<Relationship Id="rId17" Type="http://schemas.openxmlformats.org/officeDocument/2006/relationships/hyperlink" Target="consultantplus://offline/ref=873877BF730BF6D650E0785C05AD9AAD23442C15A552E07927D367A1404FAED47C5B144ECCE6E53C2CB4F2278D29F9A225A652B725c9y3J" TargetMode = "External"/>
	<Relationship Id="rId18" Type="http://schemas.openxmlformats.org/officeDocument/2006/relationships/hyperlink" Target="consultantplus://offline/ref=873877BF730BF6D650E0785C05AD9AAD23422413A55BE07927D367A1404FAED47C5B144BC8E5ED697CFBF37BCB7AEAA026A650B239925BA1cDyEJ" TargetMode = "External"/>
	<Relationship Id="rId19" Type="http://schemas.openxmlformats.org/officeDocument/2006/relationships/hyperlink" Target="consultantplus://offline/ref=873877BF730BF6D650E0785C05AD9AAD23422413A55BE07927D367A1404FAED47C5B144BC8E5ED697DFBF37BCB7AEAA026A650B239925BA1cDyEJ" TargetMode = "External"/>
	<Relationship Id="rId20" Type="http://schemas.openxmlformats.org/officeDocument/2006/relationships/hyperlink" Target="consultantplus://offline/ref=873877BF730BF6D650E0785C05AD9AAD23412D1CA452E07927D367A1404FAED47C5B144BC8E0EE6B7DFBF37BCB7AEAA026A650B239925BA1cDyEJ" TargetMode = "External"/>
	<Relationship Id="rId21" Type="http://schemas.openxmlformats.org/officeDocument/2006/relationships/hyperlink" Target="consultantplus://offline/ref=873877BF730BF6D650E0785C05AD9AAD23422413A55BE07927D367A1404FAED47C5B144BC8E5ED697EFBF37BCB7AEAA026A650B239925BA1cDyEJ" TargetMode = "External"/>
	<Relationship Id="rId22" Type="http://schemas.openxmlformats.org/officeDocument/2006/relationships/hyperlink" Target="consultantplus://offline/ref=873877BF730BF6D650E0785C05AD9AAD23422413A55BE07927D367A1404FAED47C5B144BC8E5ED6978FBF37BCB7AEAA026A650B239925BA1cDyEJ" TargetMode = "External"/>
	<Relationship Id="rId23" Type="http://schemas.openxmlformats.org/officeDocument/2006/relationships/hyperlink" Target="consultantplus://offline/ref=873877BF730BF6D650E0785C05AD9AAD23422413A55BE07927D367A1404FAED47C5B144BC8E5ED697AFBF37BCB7AEAA026A650B239925BA1cDyEJ" TargetMode = "External"/>
	<Relationship Id="rId24" Type="http://schemas.openxmlformats.org/officeDocument/2006/relationships/hyperlink" Target="consultantplus://offline/ref=873877BF730BF6D650E0785C05AD9AAD23442C15A552E07927D367A1404FAED46E5B4C47CAE6F06878EEA52A8Dc2yCJ" TargetMode = "External"/>
	<Relationship Id="rId25" Type="http://schemas.openxmlformats.org/officeDocument/2006/relationships/hyperlink" Target="consultantplus://offline/ref=873877BF730BF6D650E0785C05AD9AAD23422413A55BE07927D367A1404FAED47C5B144BC8E5ED6A75FBF37BCB7AEAA026A650B239925BA1cDyEJ" TargetMode = "External"/>
	<Relationship Id="rId26" Type="http://schemas.openxmlformats.org/officeDocument/2006/relationships/hyperlink" Target="consultantplus://offline/ref=873877BF730BF6D650E0785C05AD9AAD23432E17A452E07927D367A1404FAED46E5B4C47CAE6F06878EEA52A8Dc2yCJ" TargetMode = "External"/>
	<Relationship Id="rId27" Type="http://schemas.openxmlformats.org/officeDocument/2006/relationships/hyperlink" Target="consultantplus://offline/ref=873877BF730BF6D650E0785C05AD9AAD26482515A35AE07927D367A1404FAED47C5B144BC8E0EE6874FBF37BCB7AEAA026A650B239925BA1cDyEJ" TargetMode = "External"/>
	<Relationship Id="rId28" Type="http://schemas.openxmlformats.org/officeDocument/2006/relationships/hyperlink" Target="consultantplus://offline/ref=873877BF730BF6D650E0785C05AD9AAD2448251DA551E07927D367A1404FAED47C5B144BC8E0EE697FFBF37BCB7AEAA026A650B239925BA1cDyEJ" TargetMode = "External"/>
	<Relationship Id="rId29" Type="http://schemas.openxmlformats.org/officeDocument/2006/relationships/hyperlink" Target="consultantplus://offline/ref=873877BF730BF6D650E0785C05AD9AAD2448251DA551E07927D367A1404FAED47C5B144BC8E2EC607FFBF37BCB7AEAA026A650B239925BA1cDy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139
(ред. от 01.09.2022)
"Об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
(Зарегистрировано в Минюсте России 23.03.2018 N 50489)</dc:title>
  <dcterms:created xsi:type="dcterms:W3CDTF">2023-05-26T09:50:27Z</dcterms:created>
</cp:coreProperties>
</file>